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89" w:rsidRPr="00221C89" w:rsidRDefault="00221C89" w:rsidP="00221C89">
      <w:pPr>
        <w:pStyle w:val="Header"/>
        <w:rPr>
          <w:rFonts w:ascii="Arial" w:hAnsi="Arial" w:cs="Arial"/>
          <w:sz w:val="24"/>
          <w:szCs w:val="24"/>
        </w:rPr>
      </w:pPr>
      <w:r w:rsidRPr="00221C89">
        <w:rPr>
          <w:rFonts w:ascii="Arial" w:hAnsi="Arial" w:cs="Arial"/>
          <w:sz w:val="24"/>
          <w:szCs w:val="24"/>
        </w:rPr>
        <w:t>Reila Bird-Duesing</w:t>
      </w:r>
      <w:r w:rsidRPr="00221C89">
        <w:rPr>
          <w:rFonts w:ascii="Arial" w:hAnsi="Arial" w:cs="Arial"/>
          <w:sz w:val="24"/>
          <w:szCs w:val="24"/>
        </w:rPr>
        <w:ptab w:relativeTo="margin" w:alignment="center" w:leader="none"/>
      </w:r>
      <w:r w:rsidRPr="00221C89">
        <w:rPr>
          <w:rFonts w:ascii="Arial" w:hAnsi="Arial" w:cs="Arial"/>
          <w:sz w:val="24"/>
          <w:szCs w:val="24"/>
        </w:rPr>
        <w:t xml:space="preserve">Assignment #1 </w:t>
      </w:r>
      <w:r w:rsidRPr="00221C89">
        <w:rPr>
          <w:rFonts w:ascii="Arial" w:hAnsi="Arial" w:cs="Arial"/>
          <w:sz w:val="24"/>
          <w:szCs w:val="24"/>
        </w:rPr>
        <w:ptab w:relativeTo="margin" w:alignment="right" w:leader="none"/>
      </w:r>
      <w:r w:rsidRPr="00221C89">
        <w:rPr>
          <w:rFonts w:ascii="Arial" w:hAnsi="Arial" w:cs="Arial"/>
          <w:sz w:val="24"/>
          <w:szCs w:val="24"/>
        </w:rPr>
        <w:t>May 8</w:t>
      </w:r>
      <w:r w:rsidRPr="00221C89">
        <w:rPr>
          <w:rFonts w:ascii="Arial" w:hAnsi="Arial" w:cs="Arial"/>
          <w:sz w:val="24"/>
          <w:szCs w:val="24"/>
          <w:vertAlign w:val="superscript"/>
        </w:rPr>
        <w:t>th</w:t>
      </w:r>
      <w:r w:rsidRPr="00221C89">
        <w:rPr>
          <w:rFonts w:ascii="Arial" w:hAnsi="Arial" w:cs="Arial"/>
          <w:sz w:val="24"/>
          <w:szCs w:val="24"/>
        </w:rPr>
        <w:t>, 2009</w:t>
      </w:r>
    </w:p>
    <w:p w:rsidR="00221C89" w:rsidRDefault="00221C89" w:rsidP="00C845CA">
      <w:pPr>
        <w:jc w:val="center"/>
        <w:rPr>
          <w:rFonts w:ascii="Arial" w:hAnsi="Arial" w:cs="Arial"/>
          <w:b/>
          <w:sz w:val="24"/>
          <w:szCs w:val="24"/>
          <w:u w:val="single"/>
        </w:rPr>
      </w:pPr>
    </w:p>
    <w:p w:rsidR="00221C89" w:rsidRDefault="00F327E0" w:rsidP="00221C89">
      <w:pPr>
        <w:spacing w:after="0" w:line="240" w:lineRule="auto"/>
        <w:jc w:val="center"/>
        <w:rPr>
          <w:rFonts w:ascii="Arial" w:hAnsi="Arial" w:cs="Arial"/>
          <w:b/>
          <w:sz w:val="24"/>
          <w:szCs w:val="24"/>
          <w:u w:val="single"/>
        </w:rPr>
      </w:pPr>
      <w:r w:rsidRPr="00221C89">
        <w:rPr>
          <w:rFonts w:ascii="Arial" w:hAnsi="Arial" w:cs="Arial"/>
          <w:b/>
          <w:sz w:val="24"/>
          <w:szCs w:val="24"/>
          <w:u w:val="single"/>
        </w:rPr>
        <w:t>“Evaluation Made Very Easy Accessible, and Logical”</w:t>
      </w:r>
    </w:p>
    <w:p w:rsidR="00221C89" w:rsidRDefault="00C845CA" w:rsidP="00221C89">
      <w:pPr>
        <w:jc w:val="center"/>
        <w:rPr>
          <w:rFonts w:ascii="Arial" w:hAnsi="Arial" w:cs="Arial"/>
          <w:b/>
          <w:sz w:val="24"/>
          <w:szCs w:val="24"/>
          <w:u w:val="single"/>
        </w:rPr>
      </w:pPr>
      <w:r w:rsidRPr="00221C89">
        <w:rPr>
          <w:rFonts w:ascii="Arial" w:hAnsi="Arial" w:cs="Arial"/>
          <w:bCs/>
          <w:color w:val="000000"/>
          <w:sz w:val="24"/>
          <w:szCs w:val="24"/>
        </w:rPr>
        <w:t>K. Farell, M. Kratzmann, S. McWilliam N. Robinson S. Saunders J. Ticknor K. White</w:t>
      </w:r>
      <w:r w:rsidRPr="00221C89">
        <w:rPr>
          <w:rFonts w:ascii="Arial" w:hAnsi="Arial" w:cs="Arial"/>
          <w:sz w:val="24"/>
          <w:szCs w:val="24"/>
        </w:rPr>
        <w:t xml:space="preserve"> (</w:t>
      </w:r>
      <w:r w:rsidRPr="00221C89">
        <w:rPr>
          <w:rFonts w:ascii="Arial" w:hAnsi="Arial" w:cs="Arial"/>
          <w:bCs/>
          <w:color w:val="000000"/>
          <w:sz w:val="24"/>
          <w:szCs w:val="24"/>
        </w:rPr>
        <w:t>July 2002)</w:t>
      </w:r>
    </w:p>
    <w:p w:rsidR="00645B2B" w:rsidRPr="00221C89" w:rsidRDefault="00645B2B" w:rsidP="00221C89">
      <w:pPr>
        <w:rPr>
          <w:rFonts w:ascii="Arial" w:hAnsi="Arial" w:cs="Arial"/>
          <w:b/>
          <w:sz w:val="24"/>
          <w:szCs w:val="24"/>
          <w:u w:val="single"/>
        </w:rPr>
      </w:pPr>
      <w:r w:rsidRPr="00221C89">
        <w:rPr>
          <w:rFonts w:ascii="Arial" w:hAnsi="Arial" w:cs="Arial"/>
          <w:b/>
          <w:sz w:val="24"/>
          <w:szCs w:val="24"/>
          <w:u w:val="single"/>
        </w:rPr>
        <w:t>Part One:</w:t>
      </w:r>
    </w:p>
    <w:p w:rsidR="001F16E4" w:rsidRPr="00221C89" w:rsidRDefault="001F16E4" w:rsidP="00645B2B">
      <w:pPr>
        <w:pStyle w:val="ListParagraph"/>
        <w:numPr>
          <w:ilvl w:val="0"/>
          <w:numId w:val="3"/>
        </w:numPr>
        <w:rPr>
          <w:rFonts w:ascii="Arial" w:hAnsi="Arial" w:cs="Arial"/>
          <w:color w:val="000000"/>
          <w:sz w:val="24"/>
          <w:szCs w:val="24"/>
        </w:rPr>
      </w:pPr>
      <w:r w:rsidRPr="00221C89">
        <w:rPr>
          <w:rFonts w:ascii="Arial" w:hAnsi="Arial" w:cs="Arial"/>
          <w:sz w:val="24"/>
          <w:szCs w:val="24"/>
        </w:rPr>
        <w:t xml:space="preserve">Evaluation is.... </w:t>
      </w:r>
      <w:r w:rsidR="00645B2B" w:rsidRPr="00221C89">
        <w:rPr>
          <w:rFonts w:ascii="Arial" w:hAnsi="Arial" w:cs="Arial"/>
          <w:sz w:val="24"/>
          <w:szCs w:val="24"/>
        </w:rPr>
        <w:t>“</w:t>
      </w:r>
      <w:r w:rsidRPr="00221C89">
        <w:rPr>
          <w:rFonts w:ascii="Arial" w:hAnsi="Arial" w:cs="Arial"/>
          <w:color w:val="000000"/>
          <w:sz w:val="24"/>
          <w:szCs w:val="24"/>
        </w:rPr>
        <w:t xml:space="preserve">A course of action used to </w:t>
      </w:r>
      <w:r w:rsidR="00645B2B" w:rsidRPr="00221C89">
        <w:rPr>
          <w:rFonts w:ascii="Arial" w:hAnsi="Arial" w:cs="Arial"/>
          <w:color w:val="000000"/>
          <w:sz w:val="24"/>
          <w:szCs w:val="24"/>
        </w:rPr>
        <w:t xml:space="preserve">assess the value or worth of a </w:t>
      </w:r>
      <w:r w:rsidRPr="00221C89">
        <w:rPr>
          <w:rFonts w:ascii="Arial" w:hAnsi="Arial" w:cs="Arial"/>
          <w:color w:val="000000"/>
          <w:sz w:val="24"/>
          <w:szCs w:val="24"/>
        </w:rPr>
        <w:t>program</w:t>
      </w:r>
      <w:r w:rsidR="00645B2B" w:rsidRPr="00221C89">
        <w:rPr>
          <w:rFonts w:ascii="Arial" w:hAnsi="Arial" w:cs="Arial"/>
          <w:color w:val="000000"/>
          <w:sz w:val="24"/>
          <w:szCs w:val="24"/>
        </w:rPr>
        <w:t>” (p.8)</w:t>
      </w:r>
      <w:r w:rsidRPr="00221C89">
        <w:rPr>
          <w:rFonts w:ascii="Arial" w:hAnsi="Arial" w:cs="Arial"/>
          <w:color w:val="000000"/>
          <w:sz w:val="24"/>
          <w:szCs w:val="24"/>
        </w:rPr>
        <w:t>.</w:t>
      </w:r>
    </w:p>
    <w:p w:rsidR="00C4483C" w:rsidRPr="00221C89" w:rsidRDefault="00C4483C" w:rsidP="00645B2B">
      <w:pPr>
        <w:pStyle w:val="ListParagraph"/>
        <w:numPr>
          <w:ilvl w:val="0"/>
          <w:numId w:val="3"/>
        </w:numPr>
        <w:rPr>
          <w:rFonts w:ascii="Arial" w:hAnsi="Arial" w:cs="Arial"/>
          <w:color w:val="000000"/>
          <w:sz w:val="24"/>
          <w:szCs w:val="24"/>
        </w:rPr>
      </w:pPr>
      <w:r w:rsidRPr="00221C89">
        <w:rPr>
          <w:rFonts w:ascii="Arial" w:hAnsi="Arial" w:cs="Arial"/>
          <w:sz w:val="24"/>
          <w:szCs w:val="24"/>
        </w:rPr>
        <w:t>Types of evaluation: process, impact, and outcome</w:t>
      </w:r>
    </w:p>
    <w:p w:rsidR="00A05877" w:rsidRPr="00221C89" w:rsidRDefault="001F16E4" w:rsidP="00A05877">
      <w:pPr>
        <w:pStyle w:val="ListParagraph"/>
        <w:numPr>
          <w:ilvl w:val="0"/>
          <w:numId w:val="3"/>
        </w:numPr>
        <w:rPr>
          <w:rFonts w:ascii="Arial" w:hAnsi="Arial" w:cs="Arial"/>
          <w:sz w:val="24"/>
          <w:szCs w:val="24"/>
        </w:rPr>
      </w:pPr>
      <w:r w:rsidRPr="00221C89">
        <w:rPr>
          <w:rFonts w:ascii="Arial" w:hAnsi="Arial" w:cs="Arial"/>
          <w:sz w:val="24"/>
          <w:szCs w:val="24"/>
        </w:rPr>
        <w:t>Assessing needs</w:t>
      </w:r>
      <w:r w:rsidR="00645B2B" w:rsidRPr="00221C89">
        <w:rPr>
          <w:rFonts w:ascii="Arial" w:hAnsi="Arial" w:cs="Arial"/>
          <w:sz w:val="24"/>
          <w:szCs w:val="24"/>
        </w:rPr>
        <w:t xml:space="preserve"> </w:t>
      </w:r>
      <w:r w:rsidR="00645B2B" w:rsidRPr="00221C89">
        <w:rPr>
          <w:rFonts w:ascii="Arial" w:hAnsi="Arial" w:cs="Arial"/>
          <w:color w:val="000000"/>
          <w:sz w:val="24"/>
          <w:szCs w:val="24"/>
        </w:rPr>
        <w:t>“...</w:t>
      </w:r>
      <w:r w:rsidRPr="00221C89">
        <w:rPr>
          <w:rFonts w:ascii="Arial" w:hAnsi="Arial" w:cs="Arial"/>
          <w:color w:val="000000"/>
          <w:sz w:val="24"/>
          <w:szCs w:val="24"/>
        </w:rPr>
        <w:t>can be a valuable tool for determining what your group or organization should aim to accomplish through your evaluation. An outline of the Strengths, Weaknesses, Opportunities and Threats [SWOT(C)] analysis is included—a simple way of organizing ideas and providing direction</w:t>
      </w:r>
      <w:r w:rsidR="00645B2B" w:rsidRPr="00221C89">
        <w:rPr>
          <w:rFonts w:ascii="Arial" w:hAnsi="Arial" w:cs="Arial"/>
          <w:color w:val="000000"/>
          <w:sz w:val="24"/>
          <w:szCs w:val="24"/>
        </w:rPr>
        <w:t>” (p.9)</w:t>
      </w:r>
      <w:r w:rsidRPr="00221C89">
        <w:rPr>
          <w:rFonts w:ascii="Arial" w:hAnsi="Arial" w:cs="Arial"/>
          <w:color w:val="000000"/>
          <w:sz w:val="24"/>
          <w:szCs w:val="24"/>
        </w:rPr>
        <w:t>.</w:t>
      </w:r>
    </w:p>
    <w:p w:rsidR="00A05877" w:rsidRPr="00221C89" w:rsidRDefault="00221C89" w:rsidP="00A05877">
      <w:pPr>
        <w:rPr>
          <w:rFonts w:ascii="Arial" w:hAnsi="Arial" w:cs="Arial"/>
          <w:b/>
          <w:sz w:val="24"/>
          <w:szCs w:val="24"/>
          <w:u w:val="single"/>
        </w:rPr>
      </w:pPr>
      <w:r>
        <w:rPr>
          <w:rFonts w:ascii="Arial" w:hAnsi="Arial" w:cs="Arial"/>
          <w:b/>
          <w:sz w:val="24"/>
          <w:szCs w:val="24"/>
          <w:u w:val="single"/>
        </w:rPr>
        <w:t>What is t</w:t>
      </w:r>
      <w:r w:rsidR="00A05877" w:rsidRPr="00221C89">
        <w:rPr>
          <w:rFonts w:ascii="Arial" w:hAnsi="Arial" w:cs="Arial"/>
          <w:b/>
          <w:sz w:val="24"/>
          <w:szCs w:val="24"/>
          <w:u w:val="single"/>
        </w:rPr>
        <w:t xml:space="preserve">he </w:t>
      </w:r>
      <w:r w:rsidR="001F16E4" w:rsidRPr="00221C89">
        <w:rPr>
          <w:rFonts w:ascii="Arial" w:hAnsi="Arial" w:cs="Arial"/>
          <w:b/>
          <w:sz w:val="24"/>
          <w:szCs w:val="24"/>
          <w:u w:val="single"/>
        </w:rPr>
        <w:t>Empower</w:t>
      </w:r>
      <w:r w:rsidR="00645B2B" w:rsidRPr="00221C89">
        <w:rPr>
          <w:rFonts w:ascii="Arial" w:hAnsi="Arial" w:cs="Arial"/>
          <w:b/>
          <w:sz w:val="24"/>
          <w:szCs w:val="24"/>
          <w:u w:val="single"/>
        </w:rPr>
        <w:t>ment M</w:t>
      </w:r>
      <w:r w:rsidR="001F16E4" w:rsidRPr="00221C89">
        <w:rPr>
          <w:rFonts w:ascii="Arial" w:hAnsi="Arial" w:cs="Arial"/>
          <w:b/>
          <w:sz w:val="24"/>
          <w:szCs w:val="24"/>
          <w:u w:val="single"/>
        </w:rPr>
        <w:t>odel</w:t>
      </w:r>
      <w:r>
        <w:rPr>
          <w:rFonts w:ascii="Arial" w:hAnsi="Arial" w:cs="Arial"/>
          <w:b/>
          <w:sz w:val="24"/>
          <w:szCs w:val="24"/>
          <w:u w:val="single"/>
        </w:rPr>
        <w:t>?</w:t>
      </w:r>
      <w:r w:rsidR="00A05877" w:rsidRPr="00221C89">
        <w:rPr>
          <w:rFonts w:ascii="Arial" w:hAnsi="Arial" w:cs="Arial"/>
          <w:b/>
          <w:sz w:val="24"/>
          <w:szCs w:val="24"/>
          <w:u w:val="single"/>
        </w:rPr>
        <w:t xml:space="preserve"> (p.11)</w:t>
      </w:r>
    </w:p>
    <w:p w:rsidR="00A05877" w:rsidRPr="00221C89" w:rsidRDefault="001F16E4" w:rsidP="00A05877">
      <w:pPr>
        <w:pStyle w:val="ListParagraph"/>
        <w:numPr>
          <w:ilvl w:val="0"/>
          <w:numId w:val="5"/>
        </w:numPr>
        <w:rPr>
          <w:rFonts w:ascii="Arial" w:hAnsi="Arial" w:cs="Arial"/>
          <w:sz w:val="24"/>
          <w:szCs w:val="24"/>
        </w:rPr>
      </w:pPr>
      <w:r w:rsidRPr="00221C89">
        <w:rPr>
          <w:rFonts w:ascii="Arial" w:hAnsi="Arial" w:cs="Arial"/>
          <w:color w:val="000000"/>
          <w:sz w:val="24"/>
          <w:szCs w:val="24"/>
        </w:rPr>
        <w:t>Empowerment evaluation is designed to guide participants – program providers and/or clients – through critical self- evaluation and reflection such that people help themselves and improve their programs</w:t>
      </w:r>
      <w:r w:rsidR="00645B2B" w:rsidRPr="00221C89">
        <w:rPr>
          <w:rFonts w:ascii="Arial" w:hAnsi="Arial" w:cs="Arial"/>
          <w:color w:val="000000"/>
          <w:sz w:val="24"/>
          <w:szCs w:val="24"/>
        </w:rPr>
        <w:t>.</w:t>
      </w:r>
      <w:r w:rsidRPr="00221C89">
        <w:rPr>
          <w:rFonts w:ascii="Arial" w:hAnsi="Arial" w:cs="Arial"/>
          <w:color w:val="000000"/>
          <w:sz w:val="24"/>
          <w:szCs w:val="24"/>
        </w:rPr>
        <w:t xml:space="preserve"> </w:t>
      </w:r>
    </w:p>
    <w:p w:rsidR="00C4483C" w:rsidRPr="00221C89" w:rsidRDefault="00645B2B" w:rsidP="00C4483C">
      <w:pPr>
        <w:pStyle w:val="ListParagraph"/>
        <w:numPr>
          <w:ilvl w:val="0"/>
          <w:numId w:val="5"/>
        </w:numPr>
        <w:rPr>
          <w:rFonts w:ascii="Arial" w:hAnsi="Arial" w:cs="Arial"/>
          <w:sz w:val="24"/>
          <w:szCs w:val="24"/>
        </w:rPr>
      </w:pPr>
      <w:r w:rsidRPr="00221C89">
        <w:rPr>
          <w:rFonts w:ascii="Arial" w:hAnsi="Arial" w:cs="Arial"/>
          <w:color w:val="000000"/>
          <w:sz w:val="24"/>
          <w:szCs w:val="24"/>
        </w:rPr>
        <w:t>Empowerment evaluation is a philosophy or way of thinking about evaluation – it is intended to be more of a democratic process involving all stakeholders (or representatives of these groups) – to foster evaluation capacity-building and self-determination. The responsibility of conducting this type of evaluation falls on the group of stakeholders. The group mediates its own evaluation proceedings--being self- and group-reflective, and attempting to keep personal biases and agendas in check.</w:t>
      </w:r>
    </w:p>
    <w:p w:rsidR="00C4483C" w:rsidRPr="00221C89" w:rsidRDefault="00221C89" w:rsidP="00C4483C">
      <w:pPr>
        <w:rPr>
          <w:rFonts w:ascii="Arial" w:hAnsi="Arial" w:cs="Arial"/>
          <w:b/>
          <w:sz w:val="24"/>
          <w:szCs w:val="24"/>
          <w:u w:val="single"/>
        </w:rPr>
      </w:pPr>
      <w:r>
        <w:rPr>
          <w:rFonts w:ascii="Arial" w:hAnsi="Arial" w:cs="Arial"/>
          <w:b/>
          <w:sz w:val="24"/>
          <w:szCs w:val="24"/>
          <w:u w:val="single"/>
        </w:rPr>
        <w:t>What is t</w:t>
      </w:r>
      <w:r w:rsidR="00C4483C" w:rsidRPr="00221C89">
        <w:rPr>
          <w:rFonts w:ascii="Arial" w:hAnsi="Arial" w:cs="Arial"/>
          <w:b/>
          <w:sz w:val="24"/>
          <w:szCs w:val="24"/>
          <w:u w:val="single"/>
        </w:rPr>
        <w:t>he Logical Model</w:t>
      </w:r>
      <w:r>
        <w:rPr>
          <w:rFonts w:ascii="Arial" w:hAnsi="Arial" w:cs="Arial"/>
          <w:b/>
          <w:sz w:val="24"/>
          <w:szCs w:val="24"/>
          <w:u w:val="single"/>
        </w:rPr>
        <w:t>?</w:t>
      </w:r>
      <w:r w:rsidR="00C4483C" w:rsidRPr="00221C89">
        <w:rPr>
          <w:rFonts w:ascii="Arial" w:hAnsi="Arial" w:cs="Arial"/>
          <w:b/>
          <w:sz w:val="24"/>
          <w:szCs w:val="24"/>
          <w:u w:val="single"/>
        </w:rPr>
        <w:t xml:space="preserve"> (p.13)</w:t>
      </w:r>
    </w:p>
    <w:p w:rsidR="00C4483C" w:rsidRPr="00221C89" w:rsidRDefault="00C4483C" w:rsidP="00C4483C">
      <w:pPr>
        <w:rPr>
          <w:rFonts w:ascii="Arial" w:hAnsi="Arial" w:cs="Arial"/>
          <w:color w:val="000000"/>
          <w:sz w:val="24"/>
          <w:szCs w:val="24"/>
        </w:rPr>
      </w:pPr>
      <w:r w:rsidRPr="00221C89">
        <w:rPr>
          <w:rFonts w:ascii="Arial" w:hAnsi="Arial" w:cs="Arial"/>
          <w:color w:val="000000"/>
          <w:sz w:val="24"/>
          <w:szCs w:val="24"/>
        </w:rPr>
        <w:t>It is merely a useful tool to show in a picture or diagram what is going to be done, and what the expected results of the program or evaluation are. Some of the benefits are:</w:t>
      </w:r>
    </w:p>
    <w:p w:rsidR="00C4483C" w:rsidRPr="00221C89" w:rsidRDefault="00C4483C" w:rsidP="00C4483C">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221C89">
        <w:rPr>
          <w:rFonts w:ascii="Arial" w:hAnsi="Arial" w:cs="Arial"/>
          <w:color w:val="000000"/>
          <w:sz w:val="24"/>
          <w:szCs w:val="24"/>
        </w:rPr>
        <w:t xml:space="preserve">Useful resource in program planning and evaluation </w:t>
      </w:r>
    </w:p>
    <w:p w:rsidR="00C4483C" w:rsidRPr="00221C89" w:rsidRDefault="00C4483C" w:rsidP="00C4483C">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221C89">
        <w:rPr>
          <w:rFonts w:ascii="Arial" w:hAnsi="Arial" w:cs="Arial"/>
          <w:color w:val="000000"/>
          <w:sz w:val="24"/>
          <w:szCs w:val="24"/>
        </w:rPr>
        <w:t xml:space="preserve">Helps stakeholders to understand overall structure, function of program </w:t>
      </w:r>
    </w:p>
    <w:p w:rsidR="00C4483C" w:rsidRPr="00221C89" w:rsidRDefault="00C4483C" w:rsidP="00C4483C">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221C89">
        <w:rPr>
          <w:rFonts w:ascii="Arial" w:hAnsi="Arial" w:cs="Arial"/>
          <w:color w:val="000000"/>
          <w:sz w:val="24"/>
          <w:szCs w:val="24"/>
        </w:rPr>
        <w:t xml:space="preserve">Helps to ensure that program activities and intended results correspond </w:t>
      </w:r>
    </w:p>
    <w:p w:rsidR="00C4483C" w:rsidRPr="00221C89" w:rsidRDefault="00C4483C" w:rsidP="00C4483C">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221C89">
        <w:rPr>
          <w:rFonts w:ascii="Arial" w:hAnsi="Arial" w:cs="Arial"/>
          <w:color w:val="000000"/>
          <w:sz w:val="24"/>
          <w:szCs w:val="24"/>
        </w:rPr>
        <w:t xml:space="preserve">Helps identify key questions for the evaluation </w:t>
      </w:r>
    </w:p>
    <w:p w:rsidR="00C4483C" w:rsidRPr="00221C89" w:rsidRDefault="00C4483C" w:rsidP="00C4483C">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221C89">
        <w:rPr>
          <w:rFonts w:ascii="Arial" w:hAnsi="Arial" w:cs="Arial"/>
          <w:color w:val="000000"/>
          <w:sz w:val="24"/>
          <w:szCs w:val="24"/>
        </w:rPr>
        <w:t xml:space="preserve">Conveys key elements of the program to policy makers, staff, external funding agencies, media, and colleagues </w:t>
      </w:r>
    </w:p>
    <w:p w:rsidR="00C4483C" w:rsidRPr="00221C89" w:rsidRDefault="00C4483C" w:rsidP="00C4483C">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221C89">
        <w:rPr>
          <w:rFonts w:ascii="Arial" w:hAnsi="Arial" w:cs="Arial"/>
          <w:color w:val="000000"/>
          <w:sz w:val="24"/>
          <w:szCs w:val="24"/>
        </w:rPr>
        <w:t xml:space="preserve">Helps to reveal where steps in the program break down </w:t>
      </w:r>
    </w:p>
    <w:p w:rsidR="001F16E4" w:rsidRPr="00221C89" w:rsidRDefault="001F16E4" w:rsidP="001F16E4">
      <w:pPr>
        <w:autoSpaceDE w:val="0"/>
        <w:autoSpaceDN w:val="0"/>
        <w:adjustRightInd w:val="0"/>
        <w:spacing w:after="0" w:line="240" w:lineRule="auto"/>
        <w:rPr>
          <w:rFonts w:ascii="Arial" w:hAnsi="Arial" w:cs="Arial"/>
          <w:sz w:val="24"/>
          <w:szCs w:val="24"/>
        </w:rPr>
      </w:pPr>
    </w:p>
    <w:p w:rsidR="00221C89" w:rsidRDefault="00221C89" w:rsidP="001F16E4">
      <w:pPr>
        <w:rPr>
          <w:rFonts w:ascii="Arial" w:hAnsi="Arial" w:cs="Arial"/>
          <w:b/>
          <w:sz w:val="24"/>
          <w:szCs w:val="24"/>
          <w:u w:val="single"/>
        </w:rPr>
      </w:pPr>
    </w:p>
    <w:p w:rsidR="001F16E4" w:rsidRPr="00221C89" w:rsidRDefault="001F16E4" w:rsidP="001F16E4">
      <w:pPr>
        <w:rPr>
          <w:rFonts w:ascii="Arial" w:hAnsi="Arial" w:cs="Arial"/>
          <w:b/>
          <w:sz w:val="24"/>
          <w:szCs w:val="24"/>
          <w:u w:val="single"/>
        </w:rPr>
      </w:pPr>
      <w:r w:rsidRPr="00221C89">
        <w:rPr>
          <w:rFonts w:ascii="Arial" w:hAnsi="Arial" w:cs="Arial"/>
          <w:b/>
          <w:sz w:val="24"/>
          <w:szCs w:val="24"/>
          <w:u w:val="single"/>
        </w:rPr>
        <w:lastRenderedPageBreak/>
        <w:t>What is the CDC Framework?</w:t>
      </w:r>
      <w:r w:rsidR="00A05877" w:rsidRPr="00221C89">
        <w:rPr>
          <w:rFonts w:ascii="Arial" w:hAnsi="Arial" w:cs="Arial"/>
          <w:b/>
          <w:sz w:val="24"/>
          <w:szCs w:val="24"/>
          <w:u w:val="single"/>
        </w:rPr>
        <w:t xml:space="preserve"> (p.15)</w:t>
      </w:r>
    </w:p>
    <w:p w:rsidR="001F16E4" w:rsidRPr="00221C89" w:rsidRDefault="001F16E4" w:rsidP="001F16E4">
      <w:pPr>
        <w:rPr>
          <w:rFonts w:ascii="Arial" w:hAnsi="Arial" w:cs="Arial"/>
          <w:color w:val="000000"/>
          <w:sz w:val="24"/>
          <w:szCs w:val="24"/>
        </w:rPr>
      </w:pPr>
      <w:r w:rsidRPr="00221C89">
        <w:rPr>
          <w:rFonts w:ascii="Arial" w:hAnsi="Arial" w:cs="Arial"/>
          <w:color w:val="000000"/>
          <w:sz w:val="24"/>
          <w:szCs w:val="24"/>
        </w:rPr>
        <w:t>The Center for Disease Control and Prevention (CDC) organized an Evaluation Working Group that developed a framework for conducting evaluation, specifically of public health programs. The result is a six-step process that is meant to follow a continuous cycle – meaning that the components should not be considered independent of each other, but as inter-related and dependent.</w:t>
      </w:r>
    </w:p>
    <w:p w:rsidR="00A05877" w:rsidRPr="00221C89" w:rsidRDefault="00A05877" w:rsidP="001F16E4">
      <w:pPr>
        <w:rPr>
          <w:rFonts w:ascii="Arial" w:hAnsi="Arial" w:cs="Arial"/>
          <w:b/>
          <w:color w:val="000000"/>
          <w:sz w:val="24"/>
          <w:szCs w:val="24"/>
        </w:rPr>
      </w:pPr>
      <w:r w:rsidRPr="00221C89">
        <w:rPr>
          <w:rFonts w:ascii="Arial" w:hAnsi="Arial" w:cs="Arial"/>
          <w:b/>
          <w:color w:val="000000"/>
          <w:sz w:val="24"/>
          <w:szCs w:val="24"/>
        </w:rPr>
        <w:t>The Six-Step Process</w:t>
      </w:r>
    </w:p>
    <w:p w:rsidR="001F16E4" w:rsidRPr="00221C89" w:rsidRDefault="001F16E4" w:rsidP="001F16E4">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221C89">
        <w:rPr>
          <w:rFonts w:ascii="Arial" w:hAnsi="Arial" w:cs="Arial"/>
          <w:bCs/>
          <w:color w:val="000000"/>
          <w:sz w:val="24"/>
          <w:szCs w:val="24"/>
        </w:rPr>
        <w:t xml:space="preserve">Engage Stakeholders </w:t>
      </w:r>
    </w:p>
    <w:p w:rsidR="001F16E4" w:rsidRPr="00221C89" w:rsidRDefault="001F16E4" w:rsidP="001F16E4">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221C89">
        <w:rPr>
          <w:rFonts w:ascii="Arial" w:hAnsi="Arial" w:cs="Arial"/>
          <w:bCs/>
          <w:color w:val="000000"/>
          <w:sz w:val="24"/>
          <w:szCs w:val="24"/>
        </w:rPr>
        <w:t xml:space="preserve">Describe the Program </w:t>
      </w:r>
    </w:p>
    <w:p w:rsidR="001F16E4" w:rsidRPr="00221C89" w:rsidRDefault="001F16E4" w:rsidP="001F16E4">
      <w:pPr>
        <w:pStyle w:val="ListParagraph"/>
        <w:numPr>
          <w:ilvl w:val="0"/>
          <w:numId w:val="2"/>
        </w:numPr>
        <w:autoSpaceDE w:val="0"/>
        <w:autoSpaceDN w:val="0"/>
        <w:adjustRightInd w:val="0"/>
        <w:spacing w:after="0" w:line="240" w:lineRule="auto"/>
        <w:rPr>
          <w:rFonts w:ascii="Arial" w:hAnsi="Arial" w:cs="Arial"/>
          <w:color w:val="000000"/>
          <w:sz w:val="24"/>
          <w:szCs w:val="24"/>
        </w:rPr>
      </w:pPr>
      <w:r w:rsidRPr="00221C89">
        <w:rPr>
          <w:rFonts w:ascii="Arial" w:hAnsi="Arial" w:cs="Arial"/>
          <w:bCs/>
          <w:color w:val="000000"/>
          <w:sz w:val="24"/>
          <w:szCs w:val="24"/>
        </w:rPr>
        <w:t xml:space="preserve">Focus the Evaluation Design </w:t>
      </w:r>
    </w:p>
    <w:p w:rsidR="001F16E4" w:rsidRPr="00221C89" w:rsidRDefault="001F16E4" w:rsidP="001F16E4">
      <w:pPr>
        <w:pStyle w:val="Default"/>
        <w:numPr>
          <w:ilvl w:val="0"/>
          <w:numId w:val="2"/>
        </w:numPr>
        <w:rPr>
          <w:rFonts w:ascii="Arial" w:hAnsi="Arial" w:cs="Arial"/>
        </w:rPr>
      </w:pPr>
      <w:r w:rsidRPr="00221C89">
        <w:rPr>
          <w:rFonts w:ascii="Arial" w:hAnsi="Arial" w:cs="Arial"/>
          <w:bCs/>
        </w:rPr>
        <w:t xml:space="preserve">Gather Credible Evidence </w:t>
      </w:r>
    </w:p>
    <w:p w:rsidR="001F16E4" w:rsidRPr="00221C89" w:rsidRDefault="001F16E4" w:rsidP="001F16E4">
      <w:pPr>
        <w:pStyle w:val="Default"/>
        <w:numPr>
          <w:ilvl w:val="0"/>
          <w:numId w:val="2"/>
        </w:numPr>
        <w:rPr>
          <w:rFonts w:ascii="Arial" w:hAnsi="Arial" w:cs="Arial"/>
        </w:rPr>
      </w:pPr>
      <w:r w:rsidRPr="00221C89">
        <w:rPr>
          <w:rFonts w:ascii="Arial" w:hAnsi="Arial" w:cs="Arial"/>
          <w:bCs/>
        </w:rPr>
        <w:t xml:space="preserve">Justify Conclusions </w:t>
      </w:r>
    </w:p>
    <w:p w:rsidR="001F16E4" w:rsidRPr="00221C89" w:rsidRDefault="001F16E4" w:rsidP="001F16E4">
      <w:pPr>
        <w:pStyle w:val="Default"/>
        <w:numPr>
          <w:ilvl w:val="0"/>
          <w:numId w:val="2"/>
        </w:numPr>
        <w:rPr>
          <w:rFonts w:ascii="Arial" w:hAnsi="Arial" w:cs="Arial"/>
        </w:rPr>
      </w:pPr>
      <w:r w:rsidRPr="00221C89">
        <w:rPr>
          <w:rFonts w:ascii="Arial" w:hAnsi="Arial" w:cs="Arial"/>
          <w:bCs/>
        </w:rPr>
        <w:t>Ensure Use and Sharing of Lessons</w:t>
      </w:r>
    </w:p>
    <w:p w:rsidR="001F16E4" w:rsidRPr="00221C89" w:rsidRDefault="001F16E4" w:rsidP="001F16E4">
      <w:pPr>
        <w:pStyle w:val="Default"/>
        <w:ind w:left="720"/>
        <w:rPr>
          <w:rFonts w:ascii="Arial" w:hAnsi="Arial" w:cs="Arial"/>
          <w:b/>
          <w:bCs/>
        </w:rPr>
      </w:pPr>
    </w:p>
    <w:p w:rsidR="00221C89" w:rsidRPr="00221C89" w:rsidRDefault="00221C89" w:rsidP="00221C89">
      <w:pPr>
        <w:pStyle w:val="BodyText"/>
        <w:rPr>
          <w:rFonts w:ascii="Arial" w:hAnsi="Arial" w:cs="Arial"/>
          <w:b/>
          <w:color w:val="000000"/>
          <w:sz w:val="24"/>
          <w:szCs w:val="24"/>
        </w:rPr>
      </w:pPr>
      <w:r w:rsidRPr="00221C89">
        <w:rPr>
          <w:rFonts w:ascii="Arial" w:hAnsi="Arial" w:cs="Arial"/>
          <w:b/>
          <w:color w:val="000000"/>
          <w:sz w:val="24"/>
          <w:szCs w:val="24"/>
        </w:rPr>
        <w:t xml:space="preserve">Four key concepts are identified and must be considered throughout the evaluation process to help ensure that it is effective. </w:t>
      </w:r>
    </w:p>
    <w:p w:rsidR="00221C89" w:rsidRPr="00221C89" w:rsidRDefault="00221C89" w:rsidP="00221C89">
      <w:pPr>
        <w:rPr>
          <w:rFonts w:ascii="Arial" w:hAnsi="Arial" w:cs="Arial"/>
          <w:color w:val="000000"/>
          <w:sz w:val="24"/>
          <w:szCs w:val="24"/>
        </w:rPr>
      </w:pPr>
      <w:r w:rsidRPr="00221C89">
        <w:rPr>
          <w:rFonts w:ascii="Arial" w:hAnsi="Arial" w:cs="Arial"/>
          <w:b/>
          <w:bCs/>
          <w:color w:val="000000"/>
          <w:sz w:val="24"/>
          <w:szCs w:val="24"/>
        </w:rPr>
        <w:t xml:space="preserve">Utility </w:t>
      </w:r>
      <w:r w:rsidRPr="00221C89">
        <w:rPr>
          <w:rFonts w:ascii="Arial" w:hAnsi="Arial" w:cs="Arial"/>
          <w:color w:val="000000"/>
          <w:sz w:val="24"/>
          <w:szCs w:val="24"/>
        </w:rPr>
        <w:t xml:space="preserve">This refers to the usefulness of the evaluation and requires ensuring that the information needs of the stakeholders are met. </w:t>
      </w:r>
    </w:p>
    <w:p w:rsidR="00221C89" w:rsidRPr="00221C89" w:rsidRDefault="00221C89" w:rsidP="00221C89">
      <w:pPr>
        <w:rPr>
          <w:rFonts w:ascii="Arial" w:hAnsi="Arial" w:cs="Arial"/>
          <w:color w:val="000000"/>
          <w:sz w:val="24"/>
          <w:szCs w:val="24"/>
        </w:rPr>
      </w:pPr>
      <w:r w:rsidRPr="00221C89">
        <w:rPr>
          <w:rFonts w:ascii="Arial" w:hAnsi="Arial" w:cs="Arial"/>
          <w:b/>
          <w:bCs/>
          <w:color w:val="000000"/>
          <w:sz w:val="24"/>
          <w:szCs w:val="24"/>
        </w:rPr>
        <w:t xml:space="preserve">Feasibility </w:t>
      </w:r>
      <w:r w:rsidRPr="00221C89">
        <w:rPr>
          <w:rFonts w:ascii="Arial" w:hAnsi="Arial" w:cs="Arial"/>
          <w:color w:val="000000"/>
          <w:sz w:val="24"/>
          <w:szCs w:val="24"/>
        </w:rPr>
        <w:t xml:space="preserve">This refers to how practical or realistic the evaluation plan is in terms of the time and resources required to complete it. </w:t>
      </w:r>
    </w:p>
    <w:p w:rsidR="00221C89" w:rsidRPr="00221C89" w:rsidRDefault="00221C89" w:rsidP="00221C89">
      <w:pPr>
        <w:rPr>
          <w:rFonts w:ascii="Arial" w:hAnsi="Arial" w:cs="Arial"/>
          <w:color w:val="000000"/>
          <w:sz w:val="24"/>
          <w:szCs w:val="24"/>
        </w:rPr>
      </w:pPr>
      <w:r w:rsidRPr="00221C89">
        <w:rPr>
          <w:rFonts w:ascii="Arial" w:hAnsi="Arial" w:cs="Arial"/>
          <w:b/>
          <w:bCs/>
          <w:color w:val="000000"/>
          <w:sz w:val="24"/>
          <w:szCs w:val="24"/>
        </w:rPr>
        <w:t xml:space="preserve">Propriety </w:t>
      </w:r>
      <w:r w:rsidRPr="00221C89">
        <w:rPr>
          <w:rFonts w:ascii="Arial" w:hAnsi="Arial" w:cs="Arial"/>
          <w:color w:val="000000"/>
          <w:sz w:val="24"/>
          <w:szCs w:val="24"/>
        </w:rPr>
        <w:t>This refers to the consideration of legal and ethical matters, as well as the welfare of those involved in the evaluation and/or affected by it.</w:t>
      </w:r>
    </w:p>
    <w:p w:rsidR="00221C89" w:rsidRPr="00221C89" w:rsidRDefault="00221C89" w:rsidP="00221C89">
      <w:pPr>
        <w:autoSpaceDE w:val="0"/>
        <w:autoSpaceDN w:val="0"/>
        <w:adjustRightInd w:val="0"/>
        <w:spacing w:after="0" w:line="240" w:lineRule="auto"/>
        <w:rPr>
          <w:rFonts w:ascii="Arial" w:hAnsi="Arial" w:cs="Arial"/>
          <w:color w:val="000000"/>
          <w:sz w:val="24"/>
          <w:szCs w:val="24"/>
        </w:rPr>
      </w:pPr>
      <w:r w:rsidRPr="00221C89">
        <w:rPr>
          <w:rFonts w:ascii="Arial" w:hAnsi="Arial" w:cs="Arial"/>
          <w:b/>
          <w:bCs/>
          <w:color w:val="000000"/>
          <w:sz w:val="24"/>
          <w:szCs w:val="24"/>
        </w:rPr>
        <w:t xml:space="preserve">Accuracy </w:t>
      </w:r>
      <w:r w:rsidRPr="00221C89">
        <w:rPr>
          <w:rFonts w:ascii="Arial" w:hAnsi="Arial" w:cs="Arial"/>
          <w:color w:val="000000"/>
          <w:sz w:val="24"/>
          <w:szCs w:val="24"/>
        </w:rPr>
        <w:t xml:space="preserve">This refers to the </w:t>
      </w:r>
      <w:r w:rsidRPr="00221C89">
        <w:rPr>
          <w:rFonts w:ascii="Arial" w:hAnsi="Arial" w:cs="Arial"/>
          <w:b/>
          <w:bCs/>
          <w:color w:val="000000"/>
          <w:sz w:val="24"/>
          <w:szCs w:val="24"/>
        </w:rPr>
        <w:t xml:space="preserve">reliability </w:t>
      </w:r>
      <w:r w:rsidRPr="00221C89">
        <w:rPr>
          <w:rFonts w:ascii="Arial" w:hAnsi="Arial" w:cs="Arial"/>
          <w:color w:val="000000"/>
          <w:sz w:val="24"/>
          <w:szCs w:val="24"/>
        </w:rPr>
        <w:t xml:space="preserve">and </w:t>
      </w:r>
      <w:r w:rsidRPr="00221C89">
        <w:rPr>
          <w:rFonts w:ascii="Arial" w:hAnsi="Arial" w:cs="Arial"/>
          <w:b/>
          <w:bCs/>
          <w:color w:val="000000"/>
          <w:sz w:val="24"/>
          <w:szCs w:val="24"/>
        </w:rPr>
        <w:t xml:space="preserve">validity </w:t>
      </w:r>
      <w:r w:rsidRPr="00221C89">
        <w:rPr>
          <w:rFonts w:ascii="Arial" w:hAnsi="Arial" w:cs="Arial"/>
          <w:color w:val="000000"/>
          <w:sz w:val="24"/>
          <w:szCs w:val="24"/>
        </w:rPr>
        <w:t>of the evaluation and involves making</w:t>
      </w:r>
      <w:r>
        <w:rPr>
          <w:rFonts w:ascii="Arial" w:hAnsi="Arial" w:cs="Arial"/>
        </w:rPr>
        <w:t xml:space="preserve"> </w:t>
      </w:r>
      <w:r w:rsidRPr="00221C89">
        <w:rPr>
          <w:rFonts w:ascii="Arial" w:hAnsi="Arial" w:cs="Arial"/>
          <w:color w:val="000000"/>
          <w:sz w:val="24"/>
          <w:szCs w:val="24"/>
        </w:rPr>
        <w:t>clear and explicit statements about goals, objectives,  procedures, purposes, conclusions, and  sources of information as well as about the  biases and perspectives of the evaluator(s).</w:t>
      </w:r>
    </w:p>
    <w:p w:rsidR="00C4483C" w:rsidRPr="00221C89" w:rsidRDefault="00C4483C" w:rsidP="00221C89">
      <w:pPr>
        <w:pStyle w:val="Default"/>
        <w:rPr>
          <w:rFonts w:ascii="Arial" w:hAnsi="Arial" w:cs="Arial"/>
          <w:b/>
          <w:bCs/>
          <w:u w:val="single"/>
        </w:rPr>
      </w:pPr>
    </w:p>
    <w:p w:rsidR="00645B2B" w:rsidRPr="00221C89" w:rsidRDefault="00221C89" w:rsidP="001F16E4">
      <w:pPr>
        <w:pStyle w:val="Default"/>
        <w:rPr>
          <w:rFonts w:ascii="Arial" w:hAnsi="Arial" w:cs="Arial"/>
        </w:rPr>
      </w:pPr>
      <w:r>
        <w:rPr>
          <w:rFonts w:ascii="Arial" w:hAnsi="Arial" w:cs="Arial"/>
          <w:b/>
          <w:bCs/>
          <w:u w:val="single"/>
        </w:rPr>
        <w:t xml:space="preserve">What is </w:t>
      </w:r>
      <w:r w:rsidR="00645B2B" w:rsidRPr="00221C89">
        <w:rPr>
          <w:rFonts w:ascii="Arial" w:hAnsi="Arial" w:cs="Arial"/>
          <w:b/>
          <w:bCs/>
          <w:u w:val="single"/>
        </w:rPr>
        <w:t>Participatory Evaluation</w:t>
      </w:r>
      <w:r>
        <w:rPr>
          <w:rFonts w:ascii="Arial" w:hAnsi="Arial" w:cs="Arial"/>
          <w:b/>
          <w:bCs/>
          <w:u w:val="single"/>
        </w:rPr>
        <w:t>?</w:t>
      </w:r>
      <w:r w:rsidR="007D4499" w:rsidRPr="00221C89">
        <w:rPr>
          <w:rFonts w:ascii="Arial" w:hAnsi="Arial" w:cs="Arial"/>
          <w:b/>
          <w:bCs/>
        </w:rPr>
        <w:t xml:space="preserve"> (p.18)</w:t>
      </w:r>
    </w:p>
    <w:p w:rsidR="001F16E4" w:rsidRPr="00221C89" w:rsidRDefault="001F16E4" w:rsidP="001F16E4">
      <w:pPr>
        <w:pStyle w:val="Default"/>
        <w:numPr>
          <w:ilvl w:val="0"/>
          <w:numId w:val="6"/>
        </w:numPr>
        <w:rPr>
          <w:rFonts w:ascii="Arial" w:hAnsi="Arial" w:cs="Arial"/>
        </w:rPr>
      </w:pPr>
      <w:r w:rsidRPr="00221C89">
        <w:rPr>
          <w:rFonts w:ascii="Arial" w:hAnsi="Arial" w:cs="Arial"/>
        </w:rPr>
        <w:t>Participatory projects are based on taking direction from, and working with (rather than working on), the people who are in programs and clients at organizations.</w:t>
      </w:r>
    </w:p>
    <w:p w:rsidR="001F16E4" w:rsidRPr="00221C89" w:rsidRDefault="001F16E4" w:rsidP="00A05877">
      <w:pPr>
        <w:pStyle w:val="ListParagraph"/>
        <w:numPr>
          <w:ilvl w:val="0"/>
          <w:numId w:val="6"/>
        </w:numPr>
        <w:rPr>
          <w:rFonts w:ascii="Arial" w:hAnsi="Arial" w:cs="Arial"/>
          <w:sz w:val="24"/>
          <w:szCs w:val="24"/>
        </w:rPr>
      </w:pPr>
      <w:r w:rsidRPr="00221C89">
        <w:rPr>
          <w:rFonts w:ascii="Arial" w:hAnsi="Arial" w:cs="Arial"/>
          <w:color w:val="000000"/>
          <w:sz w:val="24"/>
          <w:szCs w:val="24"/>
        </w:rPr>
        <w:t>The goal of participatory evaluation is to involve as many people as possible in the process. This helps ensure that many voices are heard and taken into account in the final evaluation report. Ideally, the evaluation process will involve a diverse representation of the stakeholders who will contribute to all levels of the evaluation—planning, information gathering, analysis, and dissemination.</w:t>
      </w:r>
    </w:p>
    <w:p w:rsidR="00221C89" w:rsidRDefault="00CC6995" w:rsidP="00221C89">
      <w:pPr>
        <w:rPr>
          <w:rFonts w:ascii="Arial" w:hAnsi="Arial" w:cs="Arial"/>
          <w:b/>
          <w:color w:val="000000"/>
          <w:sz w:val="24"/>
          <w:szCs w:val="24"/>
          <w:u w:val="single"/>
        </w:rPr>
      </w:pPr>
      <w:r w:rsidRPr="00221C89">
        <w:rPr>
          <w:rFonts w:ascii="Arial" w:hAnsi="Arial" w:cs="Arial"/>
          <w:b/>
          <w:color w:val="000000"/>
          <w:sz w:val="24"/>
          <w:szCs w:val="24"/>
          <w:u w:val="single"/>
        </w:rPr>
        <w:t>What is Dissemination?</w:t>
      </w:r>
      <w:r w:rsidR="005060DC" w:rsidRPr="00221C89">
        <w:rPr>
          <w:rFonts w:ascii="Arial" w:hAnsi="Arial" w:cs="Arial"/>
          <w:b/>
          <w:color w:val="000000"/>
          <w:sz w:val="24"/>
          <w:szCs w:val="24"/>
          <w:u w:val="single"/>
        </w:rPr>
        <w:t xml:space="preserve"> (p.</w:t>
      </w:r>
      <w:r w:rsidRPr="00221C89">
        <w:rPr>
          <w:rFonts w:ascii="Arial" w:hAnsi="Arial" w:cs="Arial"/>
          <w:b/>
          <w:color w:val="000000"/>
          <w:sz w:val="24"/>
          <w:szCs w:val="24"/>
          <w:u w:val="single"/>
        </w:rPr>
        <w:t>20)</w:t>
      </w:r>
      <w:r w:rsidR="00221C89">
        <w:rPr>
          <w:rFonts w:ascii="Arial" w:hAnsi="Arial" w:cs="Arial"/>
          <w:b/>
          <w:color w:val="000000"/>
          <w:sz w:val="24"/>
          <w:szCs w:val="24"/>
          <w:u w:val="single"/>
        </w:rPr>
        <w:t xml:space="preserve"> “</w:t>
      </w:r>
      <w:r w:rsidR="001F16E4" w:rsidRPr="00221C89">
        <w:rPr>
          <w:rFonts w:ascii="Arial" w:hAnsi="Arial" w:cs="Arial"/>
          <w:color w:val="000000"/>
          <w:sz w:val="24"/>
          <w:szCs w:val="24"/>
        </w:rPr>
        <w:t xml:space="preserve">Sharing evaluation ‘learnings’ is important for informing </w:t>
      </w:r>
      <w:r w:rsidR="001F16E4" w:rsidRPr="00221C89">
        <w:rPr>
          <w:rFonts w:ascii="Arial" w:hAnsi="Arial" w:cs="Arial"/>
          <w:b/>
          <w:bCs/>
          <w:color w:val="000000"/>
          <w:sz w:val="24"/>
          <w:szCs w:val="24"/>
        </w:rPr>
        <w:t xml:space="preserve">policy </w:t>
      </w:r>
      <w:r w:rsidR="001F16E4" w:rsidRPr="00221C89">
        <w:rPr>
          <w:rFonts w:ascii="Arial" w:hAnsi="Arial" w:cs="Arial"/>
          <w:color w:val="000000"/>
          <w:sz w:val="24"/>
          <w:szCs w:val="24"/>
        </w:rPr>
        <w:t>and practice, and for providing a forum for discussing future programming rec</w:t>
      </w:r>
      <w:r w:rsidR="00221C89">
        <w:rPr>
          <w:rFonts w:ascii="Arial" w:hAnsi="Arial" w:cs="Arial"/>
          <w:color w:val="000000"/>
          <w:sz w:val="24"/>
          <w:szCs w:val="24"/>
        </w:rPr>
        <w:t>ommendations</w:t>
      </w:r>
      <w:r w:rsidR="007D4499" w:rsidRPr="00221C89">
        <w:rPr>
          <w:rFonts w:ascii="Arial" w:hAnsi="Arial" w:cs="Arial"/>
          <w:color w:val="000000"/>
          <w:sz w:val="24"/>
          <w:szCs w:val="24"/>
        </w:rPr>
        <w:t>” (p.20)</w:t>
      </w:r>
      <w:r w:rsidR="001F16E4" w:rsidRPr="00221C89">
        <w:rPr>
          <w:rFonts w:ascii="Arial" w:hAnsi="Arial" w:cs="Arial"/>
          <w:color w:val="000000"/>
          <w:sz w:val="24"/>
          <w:szCs w:val="24"/>
        </w:rPr>
        <w:t>.</w:t>
      </w:r>
    </w:p>
    <w:p w:rsidR="00645B2B" w:rsidRPr="00221C89" w:rsidRDefault="00645B2B" w:rsidP="00221C89">
      <w:pPr>
        <w:rPr>
          <w:rFonts w:ascii="Arial" w:hAnsi="Arial" w:cs="Arial"/>
          <w:b/>
          <w:color w:val="000000"/>
          <w:sz w:val="24"/>
          <w:szCs w:val="24"/>
          <w:u w:val="single"/>
        </w:rPr>
      </w:pPr>
      <w:r w:rsidRPr="00221C89">
        <w:rPr>
          <w:rFonts w:ascii="Arial" w:hAnsi="Arial" w:cs="Arial"/>
          <w:b/>
          <w:color w:val="000000"/>
          <w:sz w:val="24"/>
          <w:szCs w:val="24"/>
        </w:rPr>
        <w:lastRenderedPageBreak/>
        <w:t>Part Two:</w:t>
      </w:r>
    </w:p>
    <w:p w:rsidR="00116FEC" w:rsidRPr="00221C89" w:rsidRDefault="00116FEC" w:rsidP="00280DE7">
      <w:pPr>
        <w:rPr>
          <w:rFonts w:ascii="Arial" w:hAnsi="Arial" w:cs="Arial"/>
          <w:color w:val="000000"/>
          <w:sz w:val="24"/>
          <w:szCs w:val="24"/>
        </w:rPr>
      </w:pPr>
      <w:r w:rsidRPr="00221C89">
        <w:rPr>
          <w:rFonts w:ascii="Arial" w:eastAsia="Times New Roman" w:hAnsi="Arial" w:cs="Arial"/>
          <w:sz w:val="24"/>
          <w:szCs w:val="24"/>
          <w:lang w:eastAsia="en-CA"/>
        </w:rPr>
        <w:tab/>
      </w:r>
      <w:r w:rsidR="00280DE7" w:rsidRPr="00221C89">
        <w:rPr>
          <w:rFonts w:ascii="Arial" w:eastAsia="Times New Roman" w:hAnsi="Arial" w:cs="Arial"/>
          <w:sz w:val="24"/>
          <w:szCs w:val="24"/>
          <w:lang w:eastAsia="en-CA"/>
        </w:rPr>
        <w:t xml:space="preserve">The information presented in the document </w:t>
      </w:r>
      <w:r w:rsidR="00280DE7" w:rsidRPr="00221C89">
        <w:rPr>
          <w:rFonts w:ascii="Arial" w:hAnsi="Arial" w:cs="Arial"/>
          <w:sz w:val="24"/>
          <w:szCs w:val="24"/>
        </w:rPr>
        <w:t xml:space="preserve">“Evaluation Made Very Easy Accessible, and Logical”, will not only benefit me as an educator, but it will help with my roles as a parent and school community council member. </w:t>
      </w:r>
      <w:r w:rsidR="0000727C" w:rsidRPr="00221C89">
        <w:rPr>
          <w:rFonts w:ascii="Arial" w:eastAsia="Times New Roman" w:hAnsi="Arial" w:cs="Arial"/>
          <w:sz w:val="24"/>
          <w:szCs w:val="24"/>
          <w:lang w:eastAsia="en-CA"/>
        </w:rPr>
        <w:t>At the present time I do not teach in a school full-time,</w:t>
      </w:r>
      <w:r w:rsidR="00280DE7" w:rsidRPr="00221C89">
        <w:rPr>
          <w:rFonts w:ascii="Arial" w:eastAsia="Times New Roman" w:hAnsi="Arial" w:cs="Arial"/>
          <w:sz w:val="24"/>
          <w:szCs w:val="24"/>
          <w:lang w:eastAsia="en-CA"/>
        </w:rPr>
        <w:t xml:space="preserve"> however</w:t>
      </w:r>
      <w:r w:rsidR="00DF6D13" w:rsidRPr="00221C89">
        <w:rPr>
          <w:rFonts w:ascii="Arial" w:eastAsia="Times New Roman" w:hAnsi="Arial" w:cs="Arial"/>
          <w:color w:val="000000" w:themeColor="text1"/>
          <w:sz w:val="24"/>
          <w:szCs w:val="24"/>
          <w:lang w:eastAsia="en-CA"/>
        </w:rPr>
        <w:t xml:space="preserve"> my first priority</w:t>
      </w:r>
      <w:r w:rsidRPr="00221C89">
        <w:rPr>
          <w:rFonts w:ascii="Arial" w:eastAsia="Times New Roman" w:hAnsi="Arial" w:cs="Arial"/>
          <w:color w:val="000000" w:themeColor="text1"/>
          <w:sz w:val="24"/>
          <w:szCs w:val="24"/>
          <w:lang w:eastAsia="en-CA"/>
        </w:rPr>
        <w:t xml:space="preserve">, </w:t>
      </w:r>
      <w:r w:rsidR="00DF6D13" w:rsidRPr="00221C89">
        <w:rPr>
          <w:rFonts w:ascii="Arial" w:eastAsia="Times New Roman" w:hAnsi="Arial" w:cs="Arial"/>
          <w:color w:val="000000" w:themeColor="text1"/>
          <w:sz w:val="24"/>
          <w:szCs w:val="24"/>
          <w:lang w:eastAsia="en-CA"/>
        </w:rPr>
        <w:t xml:space="preserve">is </w:t>
      </w:r>
      <w:r w:rsidR="0000727C" w:rsidRPr="00221C89">
        <w:rPr>
          <w:rFonts w:ascii="Arial" w:eastAsia="Times New Roman" w:hAnsi="Arial" w:cs="Arial"/>
          <w:color w:val="000000" w:themeColor="text1"/>
          <w:sz w:val="24"/>
          <w:szCs w:val="24"/>
          <w:lang w:eastAsia="en-CA"/>
        </w:rPr>
        <w:t xml:space="preserve">to ensure that my children’s needs are met at home, school and in the community. As a parent, I </w:t>
      </w:r>
      <w:r w:rsidR="00DF6D13" w:rsidRPr="00221C89">
        <w:rPr>
          <w:rFonts w:ascii="Arial" w:eastAsia="Times New Roman" w:hAnsi="Arial" w:cs="Arial"/>
          <w:color w:val="000000" w:themeColor="text1"/>
          <w:sz w:val="24"/>
          <w:szCs w:val="24"/>
          <w:lang w:eastAsia="en-CA"/>
        </w:rPr>
        <w:t xml:space="preserve">am an advocate and </w:t>
      </w:r>
      <w:r w:rsidR="0000727C" w:rsidRPr="00221C89">
        <w:rPr>
          <w:rFonts w:ascii="Arial" w:eastAsia="Times New Roman" w:hAnsi="Arial" w:cs="Arial"/>
          <w:color w:val="000000" w:themeColor="text1"/>
          <w:sz w:val="24"/>
          <w:szCs w:val="24"/>
          <w:lang w:eastAsia="en-CA"/>
        </w:rPr>
        <w:t>believe that I must work together with the school in my community. I choose to be an active member of the school council and a board member of community clubs. Therefore, if I want to have a voice about my children’s education, I must be engaged with the school and the community on various levels.</w:t>
      </w:r>
      <w:r w:rsidR="0000727C" w:rsidRPr="00221C89">
        <w:rPr>
          <w:rFonts w:ascii="Arial" w:hAnsi="Arial" w:cs="Arial"/>
          <w:color w:val="000000"/>
          <w:sz w:val="24"/>
          <w:szCs w:val="24"/>
        </w:rPr>
        <w:t xml:space="preserve"> </w:t>
      </w:r>
      <w:r w:rsidR="0000727C" w:rsidRPr="00221C89">
        <w:rPr>
          <w:rFonts w:ascii="Arial" w:hAnsi="Arial" w:cs="Arial"/>
          <w:sz w:val="24"/>
          <w:szCs w:val="24"/>
        </w:rPr>
        <w:t xml:space="preserve">My current role as an educator is in the form of a substitute teacher and Graduate Studies student. </w:t>
      </w:r>
      <w:r w:rsidR="006A6AFF" w:rsidRPr="00221C89">
        <w:rPr>
          <w:rFonts w:ascii="Arial" w:eastAsia="Times New Roman" w:hAnsi="Arial" w:cs="Arial"/>
          <w:color w:val="000000" w:themeColor="text1"/>
          <w:sz w:val="24"/>
          <w:szCs w:val="24"/>
          <w:lang w:eastAsia="en-CA"/>
        </w:rPr>
        <w:t xml:space="preserve">As an educator, </w:t>
      </w:r>
      <w:r w:rsidRPr="00221C89">
        <w:rPr>
          <w:rFonts w:ascii="Arial" w:eastAsia="Times New Roman" w:hAnsi="Arial" w:cs="Arial"/>
          <w:color w:val="000000" w:themeColor="text1"/>
          <w:sz w:val="24"/>
          <w:szCs w:val="24"/>
          <w:lang w:eastAsia="en-CA"/>
        </w:rPr>
        <w:t>i</w:t>
      </w:r>
      <w:r w:rsidR="006A6AFF" w:rsidRPr="00221C89">
        <w:rPr>
          <w:rFonts w:ascii="Arial" w:eastAsia="Times New Roman" w:hAnsi="Arial" w:cs="Arial"/>
          <w:color w:val="000000" w:themeColor="text1"/>
          <w:sz w:val="24"/>
          <w:szCs w:val="24"/>
          <w:lang w:eastAsia="en-CA"/>
        </w:rPr>
        <w:t>t is my responsibility to encourage parents and community members to become actively involved in the learning environment.</w:t>
      </w:r>
      <w:r w:rsidR="001736DA" w:rsidRPr="00221C89">
        <w:rPr>
          <w:rFonts w:ascii="Arial" w:eastAsia="Times New Roman" w:hAnsi="Arial" w:cs="Arial"/>
          <w:color w:val="000000" w:themeColor="text1"/>
          <w:sz w:val="24"/>
          <w:szCs w:val="24"/>
          <w:lang w:eastAsia="en-CA"/>
        </w:rPr>
        <w:t xml:space="preserve"> By nature I am a somewhat of a </w:t>
      </w:r>
      <w:r w:rsidR="000E5420" w:rsidRPr="00221C89">
        <w:rPr>
          <w:rFonts w:ascii="Arial" w:eastAsia="Times New Roman" w:hAnsi="Arial" w:cs="Arial"/>
          <w:color w:val="000000" w:themeColor="text1"/>
          <w:sz w:val="24"/>
          <w:szCs w:val="24"/>
          <w:lang w:eastAsia="en-CA"/>
        </w:rPr>
        <w:t>“reflective-</w:t>
      </w:r>
      <w:r w:rsidR="001736DA" w:rsidRPr="00221C89">
        <w:rPr>
          <w:rFonts w:ascii="Arial" w:eastAsia="Times New Roman" w:hAnsi="Arial" w:cs="Arial"/>
          <w:color w:val="000000" w:themeColor="text1"/>
          <w:sz w:val="24"/>
          <w:szCs w:val="24"/>
          <w:lang w:eastAsia="en-CA"/>
        </w:rPr>
        <w:t>practioner</w:t>
      </w:r>
      <w:r w:rsidR="000E5420" w:rsidRPr="00221C89">
        <w:rPr>
          <w:rFonts w:ascii="Arial" w:eastAsia="Times New Roman" w:hAnsi="Arial" w:cs="Arial"/>
          <w:color w:val="000000" w:themeColor="text1"/>
          <w:sz w:val="24"/>
          <w:szCs w:val="24"/>
          <w:lang w:eastAsia="en-CA"/>
        </w:rPr>
        <w:t>”</w:t>
      </w:r>
      <w:r w:rsidR="001736DA" w:rsidRPr="00221C89">
        <w:rPr>
          <w:rFonts w:ascii="Arial" w:eastAsia="Times New Roman" w:hAnsi="Arial" w:cs="Arial"/>
          <w:color w:val="000000" w:themeColor="text1"/>
          <w:sz w:val="24"/>
          <w:szCs w:val="24"/>
          <w:lang w:eastAsia="en-CA"/>
        </w:rPr>
        <w:t xml:space="preserve"> who is always evaluating and re-evaluating my own practices. Thus, I feel</w:t>
      </w:r>
      <w:r w:rsidR="006A6AFF" w:rsidRPr="00221C89">
        <w:rPr>
          <w:rFonts w:ascii="Arial" w:eastAsia="Times New Roman" w:hAnsi="Arial" w:cs="Arial"/>
          <w:color w:val="000000" w:themeColor="text1"/>
          <w:sz w:val="24"/>
          <w:szCs w:val="24"/>
          <w:lang w:eastAsia="en-CA"/>
        </w:rPr>
        <w:t xml:space="preserve"> </w:t>
      </w:r>
      <w:r w:rsidR="001736DA" w:rsidRPr="00221C89">
        <w:rPr>
          <w:rFonts w:ascii="Arial" w:eastAsia="Times New Roman" w:hAnsi="Arial" w:cs="Arial"/>
          <w:color w:val="000000" w:themeColor="text1"/>
          <w:sz w:val="24"/>
          <w:szCs w:val="24"/>
          <w:lang w:eastAsia="en-CA"/>
        </w:rPr>
        <w:t>it is</w:t>
      </w:r>
      <w:r w:rsidR="00DF6D13" w:rsidRPr="00221C89">
        <w:rPr>
          <w:rFonts w:ascii="Arial" w:eastAsia="Times New Roman" w:hAnsi="Arial" w:cs="Arial"/>
          <w:color w:val="000000" w:themeColor="text1"/>
          <w:sz w:val="24"/>
          <w:szCs w:val="24"/>
          <w:lang w:eastAsia="en-CA"/>
        </w:rPr>
        <w:t xml:space="preserve"> important that I use my skills </w:t>
      </w:r>
      <w:r w:rsidR="000E5420" w:rsidRPr="00221C89">
        <w:rPr>
          <w:rFonts w:ascii="Arial" w:eastAsia="Times New Roman" w:hAnsi="Arial" w:cs="Arial"/>
          <w:color w:val="000000" w:themeColor="text1"/>
          <w:sz w:val="24"/>
          <w:szCs w:val="24"/>
          <w:lang w:eastAsia="en-CA"/>
        </w:rPr>
        <w:t xml:space="preserve">that I have acquired in evaluating to help improve, introduce, or change current programming in </w:t>
      </w:r>
      <w:r w:rsidR="005B342D" w:rsidRPr="00221C89">
        <w:rPr>
          <w:rFonts w:ascii="Arial" w:eastAsia="Times New Roman" w:hAnsi="Arial" w:cs="Arial"/>
          <w:color w:val="000000" w:themeColor="text1"/>
          <w:sz w:val="24"/>
          <w:szCs w:val="24"/>
          <w:lang w:eastAsia="en-CA"/>
        </w:rPr>
        <w:t>the educational world and/or in my community</w:t>
      </w:r>
      <w:r w:rsidR="000E5420" w:rsidRPr="00221C89">
        <w:rPr>
          <w:rFonts w:ascii="Arial" w:eastAsia="Times New Roman" w:hAnsi="Arial" w:cs="Arial"/>
          <w:color w:val="000000" w:themeColor="text1"/>
          <w:sz w:val="24"/>
          <w:szCs w:val="24"/>
          <w:lang w:eastAsia="en-CA"/>
        </w:rPr>
        <w:t>.</w:t>
      </w:r>
      <w:r w:rsidR="00DF6D13" w:rsidRPr="00221C89">
        <w:rPr>
          <w:rFonts w:ascii="Arial" w:eastAsia="Times New Roman" w:hAnsi="Arial" w:cs="Arial"/>
          <w:color w:val="000000" w:themeColor="text1"/>
          <w:sz w:val="24"/>
          <w:szCs w:val="24"/>
          <w:lang w:eastAsia="en-CA"/>
        </w:rPr>
        <w:t xml:space="preserve"> </w:t>
      </w:r>
      <w:r w:rsidR="00280DE7" w:rsidRPr="00221C89">
        <w:rPr>
          <w:rFonts w:ascii="Arial" w:eastAsia="Times New Roman" w:hAnsi="Arial" w:cs="Arial"/>
          <w:color w:val="000000" w:themeColor="text1"/>
          <w:sz w:val="24"/>
          <w:szCs w:val="24"/>
          <w:lang w:eastAsia="en-CA"/>
        </w:rPr>
        <w:t>As a result of my roles, I consider myself to be a s</w:t>
      </w:r>
      <w:r w:rsidRPr="00221C89">
        <w:rPr>
          <w:rFonts w:ascii="Arial" w:eastAsia="Times New Roman" w:hAnsi="Arial" w:cs="Arial"/>
          <w:color w:val="000000" w:themeColor="text1"/>
          <w:sz w:val="24"/>
          <w:szCs w:val="24"/>
          <w:lang w:eastAsia="en-CA"/>
        </w:rPr>
        <w:t>take</w:t>
      </w:r>
      <w:r w:rsidR="00280DE7" w:rsidRPr="00221C89">
        <w:rPr>
          <w:rFonts w:ascii="Arial" w:eastAsia="Times New Roman" w:hAnsi="Arial" w:cs="Arial"/>
          <w:color w:val="000000" w:themeColor="text1"/>
          <w:sz w:val="24"/>
          <w:szCs w:val="24"/>
          <w:lang w:eastAsia="en-CA"/>
        </w:rPr>
        <w:t>holder who wants to be involved and have a voice in my own children’s lives and hopefully impact others at the same time.</w:t>
      </w:r>
    </w:p>
    <w:p w:rsidR="009F07F0" w:rsidRPr="00221C89" w:rsidRDefault="005B342D" w:rsidP="005B342D">
      <w:pPr>
        <w:tabs>
          <w:tab w:val="left" w:pos="426"/>
        </w:tabs>
        <w:rPr>
          <w:rFonts w:ascii="Arial" w:eastAsia="Times New Roman" w:hAnsi="Arial" w:cs="Arial"/>
          <w:sz w:val="24"/>
          <w:szCs w:val="24"/>
          <w:lang w:eastAsia="en-CA"/>
        </w:rPr>
      </w:pPr>
      <w:r w:rsidRPr="00221C89">
        <w:rPr>
          <w:rFonts w:ascii="Arial" w:eastAsia="Times New Roman" w:hAnsi="Arial" w:cs="Arial"/>
          <w:sz w:val="24"/>
          <w:szCs w:val="24"/>
          <w:lang w:eastAsia="en-CA"/>
        </w:rPr>
        <w:tab/>
      </w:r>
      <w:r w:rsidR="009F07F0" w:rsidRPr="00221C89">
        <w:rPr>
          <w:rFonts w:ascii="Arial" w:eastAsia="Times New Roman" w:hAnsi="Arial" w:cs="Arial"/>
          <w:sz w:val="24"/>
          <w:szCs w:val="24"/>
          <w:lang w:eastAsia="en-CA"/>
        </w:rPr>
        <w:t>Reading about program evaluation in depth gave me a better understanding of the extensive process that is required to do an effective job in evaluating a program. I would like to learn more about the Logical Model and the CDC Framework. Over the years</w:t>
      </w:r>
      <w:r w:rsidR="00280DE7" w:rsidRPr="00221C89">
        <w:rPr>
          <w:rFonts w:ascii="Arial" w:eastAsia="Times New Roman" w:hAnsi="Arial" w:cs="Arial"/>
          <w:sz w:val="24"/>
          <w:szCs w:val="24"/>
          <w:lang w:eastAsia="en-CA"/>
        </w:rPr>
        <w:t xml:space="preserve"> I have been involved in tw</w:t>
      </w:r>
      <w:r w:rsidR="000E5420" w:rsidRPr="00221C89">
        <w:rPr>
          <w:rFonts w:ascii="Arial" w:eastAsia="Times New Roman" w:hAnsi="Arial" w:cs="Arial"/>
          <w:sz w:val="24"/>
          <w:szCs w:val="24"/>
          <w:lang w:eastAsia="en-CA"/>
        </w:rPr>
        <w:t xml:space="preserve">o informal program evaluations where one program evaluation was directly related to a school division initiative and the other program evaluation was conducted for a community-based program. </w:t>
      </w:r>
      <w:r w:rsidR="009F07F0" w:rsidRPr="00221C89">
        <w:rPr>
          <w:rFonts w:ascii="Arial" w:eastAsia="Times New Roman" w:hAnsi="Arial" w:cs="Arial"/>
          <w:sz w:val="24"/>
          <w:szCs w:val="24"/>
          <w:lang w:eastAsia="en-CA"/>
        </w:rPr>
        <w:t xml:space="preserve">My involvement with the evaluations was extensive and time consuming, however I </w:t>
      </w:r>
      <w:r w:rsidR="00E061B2" w:rsidRPr="00221C89">
        <w:rPr>
          <w:rFonts w:ascii="Arial" w:eastAsia="Times New Roman" w:hAnsi="Arial" w:cs="Arial"/>
          <w:sz w:val="24"/>
          <w:szCs w:val="24"/>
          <w:lang w:eastAsia="en-CA"/>
        </w:rPr>
        <w:t>did learn</w:t>
      </w:r>
      <w:r w:rsidR="009F07F0" w:rsidRPr="00221C89">
        <w:rPr>
          <w:rFonts w:ascii="Arial" w:eastAsia="Times New Roman" w:hAnsi="Arial" w:cs="Arial"/>
          <w:sz w:val="24"/>
          <w:szCs w:val="24"/>
          <w:lang w:eastAsia="en-CA"/>
        </w:rPr>
        <w:t xml:space="preserve"> a great deal from the practical hands-on experience. </w:t>
      </w:r>
      <w:r w:rsidR="000E5420" w:rsidRPr="00221C89">
        <w:rPr>
          <w:rFonts w:ascii="Arial" w:eastAsia="Times New Roman" w:hAnsi="Arial" w:cs="Arial"/>
          <w:sz w:val="24"/>
          <w:szCs w:val="24"/>
          <w:lang w:eastAsia="en-CA"/>
        </w:rPr>
        <w:t xml:space="preserve">At the time I did not have any formal training in the area of program evaluation, but managed to produce a report with my limited amount of skills. Looking back, I wonder how I </w:t>
      </w:r>
      <w:r w:rsidR="009F07F0" w:rsidRPr="00221C89">
        <w:rPr>
          <w:rFonts w:ascii="Arial" w:eastAsia="Times New Roman" w:hAnsi="Arial" w:cs="Arial"/>
          <w:sz w:val="24"/>
          <w:szCs w:val="24"/>
          <w:lang w:eastAsia="en-CA"/>
        </w:rPr>
        <w:t xml:space="preserve">effective I truly was as an evaluator. I question how I </w:t>
      </w:r>
      <w:r w:rsidR="000E5420" w:rsidRPr="00221C89">
        <w:rPr>
          <w:rFonts w:ascii="Arial" w:eastAsia="Times New Roman" w:hAnsi="Arial" w:cs="Arial"/>
          <w:sz w:val="24"/>
          <w:szCs w:val="24"/>
          <w:lang w:eastAsia="en-CA"/>
        </w:rPr>
        <w:t xml:space="preserve">could have changed my approach and/or process. </w:t>
      </w:r>
      <w:r w:rsidR="00280DE7" w:rsidRPr="00221C89">
        <w:rPr>
          <w:rFonts w:ascii="Arial" w:eastAsia="Times New Roman" w:hAnsi="Arial" w:cs="Arial"/>
          <w:sz w:val="24"/>
          <w:szCs w:val="24"/>
          <w:lang w:eastAsia="en-CA"/>
        </w:rPr>
        <w:t>Perhaps if I had a framework such as the CDC Framework in place, my program evaluation would</w:t>
      </w:r>
      <w:r w:rsidR="009F07F0" w:rsidRPr="00221C89">
        <w:rPr>
          <w:rFonts w:ascii="Arial" w:eastAsia="Times New Roman" w:hAnsi="Arial" w:cs="Arial"/>
          <w:sz w:val="24"/>
          <w:szCs w:val="24"/>
          <w:lang w:eastAsia="en-CA"/>
        </w:rPr>
        <w:t xml:space="preserve"> ha</w:t>
      </w:r>
      <w:r w:rsidR="00280DE7" w:rsidRPr="00221C89">
        <w:rPr>
          <w:rFonts w:ascii="Arial" w:eastAsia="Times New Roman" w:hAnsi="Arial" w:cs="Arial"/>
          <w:sz w:val="24"/>
          <w:szCs w:val="24"/>
          <w:lang w:eastAsia="en-CA"/>
        </w:rPr>
        <w:t xml:space="preserve">ve been more </w:t>
      </w:r>
      <w:r w:rsidR="000E5420" w:rsidRPr="00221C89">
        <w:rPr>
          <w:rFonts w:ascii="Arial" w:eastAsia="Times New Roman" w:hAnsi="Arial" w:cs="Arial"/>
          <w:sz w:val="24"/>
          <w:szCs w:val="24"/>
          <w:lang w:eastAsia="en-CA"/>
        </w:rPr>
        <w:t xml:space="preserve">effective. </w:t>
      </w:r>
      <w:r w:rsidR="00E061B2" w:rsidRPr="00221C89">
        <w:rPr>
          <w:rFonts w:ascii="Arial" w:eastAsia="Times New Roman" w:hAnsi="Arial" w:cs="Arial"/>
          <w:sz w:val="24"/>
          <w:szCs w:val="24"/>
          <w:lang w:eastAsia="en-CA"/>
        </w:rPr>
        <w:t xml:space="preserve">I’d definitely be interested to see </w:t>
      </w:r>
      <w:r w:rsidR="00FD332E" w:rsidRPr="00221C89">
        <w:rPr>
          <w:rFonts w:ascii="Arial" w:eastAsia="Times New Roman" w:hAnsi="Arial" w:cs="Arial"/>
          <w:sz w:val="24"/>
          <w:szCs w:val="24"/>
          <w:lang w:eastAsia="en-CA"/>
        </w:rPr>
        <w:t xml:space="preserve">other program evaluation models </w:t>
      </w:r>
      <w:r w:rsidR="00E061B2" w:rsidRPr="00221C89">
        <w:rPr>
          <w:rFonts w:ascii="Arial" w:eastAsia="Times New Roman" w:hAnsi="Arial" w:cs="Arial"/>
          <w:sz w:val="24"/>
          <w:szCs w:val="24"/>
          <w:lang w:eastAsia="en-CA"/>
        </w:rPr>
        <w:t>too!</w:t>
      </w:r>
      <w:r w:rsidR="00FD332E" w:rsidRPr="00221C89">
        <w:rPr>
          <w:rFonts w:ascii="Arial" w:eastAsia="Times New Roman" w:hAnsi="Arial" w:cs="Arial"/>
          <w:sz w:val="24"/>
          <w:szCs w:val="24"/>
          <w:lang w:eastAsia="en-CA"/>
        </w:rPr>
        <w:t xml:space="preserve"> </w:t>
      </w:r>
    </w:p>
    <w:p w:rsidR="00B62E62" w:rsidRPr="00221C89" w:rsidRDefault="00E061B2" w:rsidP="00116FEC">
      <w:pPr>
        <w:tabs>
          <w:tab w:val="left" w:pos="426"/>
        </w:tabs>
        <w:rPr>
          <w:rFonts w:ascii="Arial" w:eastAsia="Times New Roman" w:hAnsi="Arial" w:cs="Arial"/>
          <w:sz w:val="24"/>
          <w:szCs w:val="24"/>
          <w:lang w:eastAsia="en-CA"/>
        </w:rPr>
      </w:pPr>
      <w:r w:rsidRPr="00221C89">
        <w:rPr>
          <w:rFonts w:ascii="Arial" w:eastAsia="Times New Roman" w:hAnsi="Arial" w:cs="Arial"/>
          <w:sz w:val="24"/>
          <w:szCs w:val="24"/>
          <w:lang w:eastAsia="en-CA"/>
        </w:rPr>
        <w:tab/>
      </w:r>
      <w:r w:rsidR="009F07F0" w:rsidRPr="00221C89">
        <w:rPr>
          <w:rFonts w:ascii="Arial" w:eastAsia="Times New Roman" w:hAnsi="Arial" w:cs="Arial"/>
          <w:sz w:val="24"/>
          <w:szCs w:val="24"/>
          <w:lang w:eastAsia="en-CA"/>
        </w:rPr>
        <w:t xml:space="preserve">Currently, I have chosen a different path in life and </w:t>
      </w:r>
      <w:r w:rsidR="005B342D" w:rsidRPr="00221C89">
        <w:rPr>
          <w:rFonts w:ascii="Arial" w:eastAsia="Times New Roman" w:hAnsi="Arial" w:cs="Arial"/>
          <w:sz w:val="24"/>
          <w:szCs w:val="24"/>
          <w:lang w:eastAsia="en-CA"/>
        </w:rPr>
        <w:t>I am not certain if</w:t>
      </w:r>
      <w:r w:rsidR="009F07F0" w:rsidRPr="00221C89">
        <w:rPr>
          <w:rFonts w:ascii="Arial" w:eastAsia="Times New Roman" w:hAnsi="Arial" w:cs="Arial"/>
          <w:sz w:val="24"/>
          <w:szCs w:val="24"/>
          <w:lang w:eastAsia="en-CA"/>
        </w:rPr>
        <w:t>,</w:t>
      </w:r>
      <w:r w:rsidR="005B342D" w:rsidRPr="00221C89">
        <w:rPr>
          <w:rFonts w:ascii="Arial" w:eastAsia="Times New Roman" w:hAnsi="Arial" w:cs="Arial"/>
          <w:sz w:val="24"/>
          <w:szCs w:val="24"/>
          <w:lang w:eastAsia="en-CA"/>
        </w:rPr>
        <w:t xml:space="preserve"> and when</w:t>
      </w:r>
      <w:r w:rsidR="009F07F0" w:rsidRPr="00221C89">
        <w:rPr>
          <w:rFonts w:ascii="Arial" w:eastAsia="Times New Roman" w:hAnsi="Arial" w:cs="Arial"/>
          <w:sz w:val="24"/>
          <w:szCs w:val="24"/>
          <w:lang w:eastAsia="en-CA"/>
        </w:rPr>
        <w:t>,</w:t>
      </w:r>
      <w:r w:rsidR="005B342D" w:rsidRPr="00221C89">
        <w:rPr>
          <w:rFonts w:ascii="Arial" w:eastAsia="Times New Roman" w:hAnsi="Arial" w:cs="Arial"/>
          <w:sz w:val="24"/>
          <w:szCs w:val="24"/>
          <w:lang w:eastAsia="en-CA"/>
        </w:rPr>
        <w:t xml:space="preserve"> I will retur</w:t>
      </w:r>
      <w:r w:rsidR="009F07F0" w:rsidRPr="00221C89">
        <w:rPr>
          <w:rFonts w:ascii="Arial" w:eastAsia="Times New Roman" w:hAnsi="Arial" w:cs="Arial"/>
          <w:sz w:val="24"/>
          <w:szCs w:val="24"/>
          <w:lang w:eastAsia="en-CA"/>
        </w:rPr>
        <w:t xml:space="preserve">n to the teaching profession. </w:t>
      </w:r>
      <w:r w:rsidR="005B342D" w:rsidRPr="00221C89">
        <w:rPr>
          <w:rFonts w:ascii="Arial" w:eastAsia="Times New Roman" w:hAnsi="Arial" w:cs="Arial"/>
          <w:sz w:val="24"/>
          <w:szCs w:val="24"/>
          <w:lang w:eastAsia="en-CA"/>
        </w:rPr>
        <w:t xml:space="preserve">Although I enjoy teaching, I do not </w:t>
      </w:r>
      <w:r w:rsidR="009F07F0" w:rsidRPr="00221C89">
        <w:rPr>
          <w:rFonts w:ascii="Arial" w:eastAsia="Times New Roman" w:hAnsi="Arial" w:cs="Arial"/>
          <w:sz w:val="24"/>
          <w:szCs w:val="24"/>
          <w:lang w:eastAsia="en-CA"/>
        </w:rPr>
        <w:t>want to rush back</w:t>
      </w:r>
      <w:r w:rsidR="005B342D" w:rsidRPr="00221C89">
        <w:rPr>
          <w:rFonts w:ascii="Arial" w:eastAsia="Times New Roman" w:hAnsi="Arial" w:cs="Arial"/>
          <w:sz w:val="24"/>
          <w:szCs w:val="24"/>
          <w:lang w:eastAsia="en-CA"/>
        </w:rPr>
        <w:t xml:space="preserve"> to the classroom, but rather, I see myself working in the area of educational policy and programming. </w:t>
      </w:r>
      <w:r w:rsidR="00FD332E" w:rsidRPr="00221C89">
        <w:rPr>
          <w:rFonts w:ascii="Arial" w:eastAsia="Times New Roman" w:hAnsi="Arial" w:cs="Arial"/>
          <w:sz w:val="24"/>
          <w:szCs w:val="24"/>
          <w:lang w:eastAsia="en-CA"/>
        </w:rPr>
        <w:t>Below are some quotes</w:t>
      </w:r>
      <w:r w:rsidR="009F07F0" w:rsidRPr="00221C89">
        <w:rPr>
          <w:rFonts w:ascii="Arial" w:eastAsia="Times New Roman" w:hAnsi="Arial" w:cs="Arial"/>
          <w:sz w:val="24"/>
          <w:szCs w:val="24"/>
          <w:lang w:eastAsia="en-CA"/>
        </w:rPr>
        <w:t xml:space="preserve"> from both the </w:t>
      </w:r>
      <w:r w:rsidR="009F07F0" w:rsidRPr="00221C89">
        <w:rPr>
          <w:rFonts w:ascii="Arial" w:hAnsi="Arial" w:cs="Arial"/>
          <w:sz w:val="24"/>
          <w:szCs w:val="24"/>
        </w:rPr>
        <w:t>“Evaluation Made Very Easy Accessible, and Logical”</w:t>
      </w:r>
      <w:r w:rsidR="009F07F0" w:rsidRPr="00221C89">
        <w:rPr>
          <w:rFonts w:ascii="Arial" w:eastAsia="Times New Roman" w:hAnsi="Arial" w:cs="Arial"/>
          <w:sz w:val="24"/>
          <w:szCs w:val="24"/>
          <w:lang w:eastAsia="en-CA"/>
        </w:rPr>
        <w:t xml:space="preserve"> and the PowerPoint</w:t>
      </w:r>
      <w:r w:rsidR="00FD332E" w:rsidRPr="00221C89">
        <w:rPr>
          <w:rFonts w:ascii="Arial" w:eastAsia="Times New Roman" w:hAnsi="Arial" w:cs="Arial"/>
          <w:sz w:val="24"/>
          <w:szCs w:val="24"/>
          <w:lang w:eastAsia="en-CA"/>
        </w:rPr>
        <w:t xml:space="preserve"> </w:t>
      </w:r>
      <w:r w:rsidR="009F07F0" w:rsidRPr="00221C89">
        <w:rPr>
          <w:rFonts w:ascii="Arial" w:eastAsia="Times New Roman" w:hAnsi="Arial" w:cs="Arial"/>
          <w:sz w:val="24"/>
          <w:szCs w:val="24"/>
          <w:lang w:eastAsia="en-CA"/>
        </w:rPr>
        <w:t>presentation which</w:t>
      </w:r>
      <w:r w:rsidR="00FD332E" w:rsidRPr="00221C89">
        <w:rPr>
          <w:rFonts w:ascii="Arial" w:eastAsia="Times New Roman" w:hAnsi="Arial" w:cs="Arial"/>
          <w:sz w:val="24"/>
          <w:szCs w:val="24"/>
          <w:lang w:eastAsia="en-CA"/>
        </w:rPr>
        <w:t xml:space="preserve"> stood out and made me think about the importance of </w:t>
      </w:r>
      <w:r w:rsidR="00B62E62" w:rsidRPr="00221C89">
        <w:rPr>
          <w:rFonts w:ascii="Arial" w:eastAsia="Times New Roman" w:hAnsi="Arial" w:cs="Arial"/>
          <w:sz w:val="24"/>
          <w:szCs w:val="24"/>
          <w:lang w:eastAsia="en-CA"/>
        </w:rPr>
        <w:t>program evaluation.</w:t>
      </w:r>
      <w:r w:rsidR="00FD332E" w:rsidRPr="00221C89">
        <w:rPr>
          <w:rFonts w:ascii="Arial" w:eastAsia="Times New Roman" w:hAnsi="Arial" w:cs="Arial"/>
          <w:sz w:val="24"/>
          <w:szCs w:val="24"/>
          <w:lang w:eastAsia="en-CA"/>
        </w:rPr>
        <w:t xml:space="preserve"> </w:t>
      </w:r>
    </w:p>
    <w:p w:rsidR="00E061B2" w:rsidRPr="00221C89" w:rsidRDefault="00B62E62" w:rsidP="00E061B2">
      <w:pPr>
        <w:tabs>
          <w:tab w:val="left" w:pos="426"/>
        </w:tabs>
        <w:rPr>
          <w:rFonts w:ascii="Arial" w:hAnsi="Arial" w:cs="Arial"/>
          <w:sz w:val="24"/>
          <w:szCs w:val="24"/>
        </w:rPr>
      </w:pPr>
      <w:r w:rsidRPr="00221C89">
        <w:rPr>
          <w:rFonts w:ascii="Arial" w:hAnsi="Arial" w:cs="Arial"/>
          <w:sz w:val="24"/>
          <w:szCs w:val="24"/>
        </w:rPr>
        <w:lastRenderedPageBreak/>
        <w:t>“The uniqueness of the empowerment app</w:t>
      </w:r>
      <w:r w:rsidR="00221C89">
        <w:rPr>
          <w:rFonts w:ascii="Arial" w:hAnsi="Arial" w:cs="Arial"/>
          <w:sz w:val="24"/>
          <w:szCs w:val="24"/>
        </w:rPr>
        <w:t xml:space="preserve">roach to evaluation lies in its </w:t>
      </w:r>
      <w:r w:rsidRPr="00221C89">
        <w:rPr>
          <w:rFonts w:ascii="Arial" w:hAnsi="Arial" w:cs="Arial"/>
          <w:sz w:val="24"/>
          <w:szCs w:val="24"/>
          <w:u w:val="single"/>
        </w:rPr>
        <w:t>acknowledgment of and deep respect for the knowledge and experience of program and organization participants</w:t>
      </w:r>
      <w:r w:rsidRPr="00221C89">
        <w:rPr>
          <w:rFonts w:ascii="Arial" w:hAnsi="Arial" w:cs="Arial"/>
          <w:sz w:val="24"/>
          <w:szCs w:val="24"/>
        </w:rPr>
        <w:t>, their ability to identify program problems, and their creativity in developing and carrying out solutions” (p.11).</w:t>
      </w:r>
    </w:p>
    <w:p w:rsidR="00B62E62" w:rsidRPr="00221C89" w:rsidRDefault="00B62E62" w:rsidP="00E061B2">
      <w:pPr>
        <w:tabs>
          <w:tab w:val="left" w:pos="426"/>
        </w:tabs>
        <w:rPr>
          <w:rFonts w:ascii="Arial" w:hAnsi="Arial" w:cs="Arial"/>
          <w:sz w:val="24"/>
          <w:szCs w:val="24"/>
        </w:rPr>
      </w:pPr>
      <w:r w:rsidRPr="00221C89">
        <w:rPr>
          <w:rFonts w:ascii="Arial" w:hAnsi="Arial" w:cs="Arial"/>
          <w:sz w:val="24"/>
          <w:szCs w:val="24"/>
        </w:rPr>
        <w:t xml:space="preserve">“It is </w:t>
      </w:r>
      <w:r w:rsidRPr="00221C89">
        <w:rPr>
          <w:rFonts w:ascii="Arial" w:hAnsi="Arial" w:cs="Arial"/>
          <w:sz w:val="24"/>
          <w:szCs w:val="24"/>
          <w:u w:val="single"/>
        </w:rPr>
        <w:t>important to seek opinions and participation from those who have an interest in the program being evaluated, particularly those most affected by the program</w:t>
      </w:r>
      <w:r w:rsidRPr="00221C89">
        <w:rPr>
          <w:rFonts w:ascii="Arial" w:hAnsi="Arial" w:cs="Arial"/>
          <w:sz w:val="24"/>
          <w:szCs w:val="24"/>
        </w:rPr>
        <w:t xml:space="preserve"> and the evaluation” (p.16).</w:t>
      </w:r>
    </w:p>
    <w:p w:rsidR="00B62E62" w:rsidRPr="00221C89" w:rsidRDefault="00B62E62" w:rsidP="00E061B2">
      <w:pPr>
        <w:tabs>
          <w:tab w:val="left" w:pos="426"/>
        </w:tabs>
        <w:rPr>
          <w:rFonts w:ascii="Arial" w:hAnsi="Arial" w:cs="Arial"/>
          <w:sz w:val="24"/>
          <w:szCs w:val="24"/>
          <w:lang w:val="en-US"/>
        </w:rPr>
      </w:pPr>
      <w:r w:rsidRPr="00221C89">
        <w:rPr>
          <w:rFonts w:ascii="Arial" w:hAnsi="Arial" w:cs="Arial"/>
          <w:sz w:val="24"/>
          <w:szCs w:val="24"/>
        </w:rPr>
        <w:t xml:space="preserve">“The goal of participatory evaluation is </w:t>
      </w:r>
      <w:r w:rsidRPr="00221C89">
        <w:rPr>
          <w:rFonts w:ascii="Arial" w:hAnsi="Arial" w:cs="Arial"/>
          <w:sz w:val="24"/>
          <w:szCs w:val="24"/>
          <w:u w:val="single"/>
        </w:rPr>
        <w:t>to involve as many people as possible in the process. This helps ensure that many voices are heard and taken into account</w:t>
      </w:r>
      <w:r w:rsidRPr="00221C89">
        <w:rPr>
          <w:rFonts w:ascii="Arial" w:hAnsi="Arial" w:cs="Arial"/>
          <w:sz w:val="24"/>
          <w:szCs w:val="24"/>
        </w:rPr>
        <w:t xml:space="preserve"> in the final evaluation report” (p 18).</w:t>
      </w:r>
    </w:p>
    <w:p w:rsidR="00FD332E" w:rsidRPr="00221C89" w:rsidRDefault="00FD332E" w:rsidP="00E061B2">
      <w:pPr>
        <w:tabs>
          <w:tab w:val="left" w:pos="426"/>
        </w:tabs>
        <w:rPr>
          <w:rFonts w:ascii="Arial" w:hAnsi="Arial" w:cs="Arial"/>
          <w:sz w:val="24"/>
          <w:szCs w:val="24"/>
          <w:lang w:val="en-US"/>
        </w:rPr>
      </w:pPr>
      <w:r w:rsidRPr="00221C89">
        <w:rPr>
          <w:rFonts w:ascii="Arial" w:hAnsi="Arial" w:cs="Arial"/>
          <w:sz w:val="24"/>
          <w:szCs w:val="24"/>
          <w:lang w:val="en-US"/>
        </w:rPr>
        <w:t xml:space="preserve">“There are </w:t>
      </w:r>
      <w:r w:rsidRPr="00221C89">
        <w:rPr>
          <w:rFonts w:ascii="Arial" w:hAnsi="Arial" w:cs="Arial"/>
          <w:sz w:val="24"/>
          <w:szCs w:val="24"/>
          <w:u w:val="single"/>
          <w:lang w:val="en-US"/>
        </w:rPr>
        <w:t>5 key variables that are absolutely critical in evaluation</w:t>
      </w:r>
      <w:r w:rsidRPr="00221C89">
        <w:rPr>
          <w:rFonts w:ascii="Arial" w:hAnsi="Arial" w:cs="Arial"/>
          <w:sz w:val="24"/>
          <w:szCs w:val="24"/>
          <w:lang w:val="en-US"/>
        </w:rPr>
        <w:t xml:space="preserve"> use. They are in order of importance: </w:t>
      </w:r>
      <w:r w:rsidRPr="00221C89">
        <w:rPr>
          <w:rFonts w:ascii="Arial" w:hAnsi="Arial" w:cs="Arial"/>
          <w:sz w:val="24"/>
          <w:szCs w:val="24"/>
          <w:u w:val="single"/>
          <w:lang w:val="en-US"/>
        </w:rPr>
        <w:t>people, people, people, people, and people</w:t>
      </w:r>
      <w:r w:rsidRPr="00221C89">
        <w:rPr>
          <w:rFonts w:ascii="Arial" w:hAnsi="Arial" w:cs="Arial"/>
          <w:sz w:val="24"/>
          <w:szCs w:val="24"/>
          <w:lang w:val="en-US"/>
        </w:rPr>
        <w:t>.”</w:t>
      </w:r>
      <w:r w:rsidR="00B62E62" w:rsidRPr="00221C89">
        <w:rPr>
          <w:rFonts w:ascii="Arial" w:hAnsi="Arial" w:cs="Arial"/>
          <w:sz w:val="24"/>
          <w:szCs w:val="24"/>
          <w:lang w:val="en-US"/>
        </w:rPr>
        <w:tab/>
      </w:r>
      <w:r w:rsidRPr="00221C89">
        <w:rPr>
          <w:rFonts w:ascii="Arial" w:hAnsi="Arial" w:cs="Arial"/>
          <w:sz w:val="24"/>
          <w:szCs w:val="24"/>
          <w:lang w:val="en-US"/>
        </w:rPr>
        <w:t>Halcolm</w:t>
      </w:r>
    </w:p>
    <w:p w:rsidR="009F07F0" w:rsidRPr="00221C89" w:rsidRDefault="009F07F0" w:rsidP="00E061B2">
      <w:pPr>
        <w:tabs>
          <w:tab w:val="left" w:pos="426"/>
        </w:tabs>
        <w:rPr>
          <w:rFonts w:ascii="Arial" w:hAnsi="Arial" w:cs="Arial"/>
          <w:sz w:val="24"/>
          <w:szCs w:val="24"/>
          <w:lang w:val="en-US"/>
        </w:rPr>
      </w:pPr>
      <w:r w:rsidRPr="00221C89">
        <w:rPr>
          <w:rFonts w:ascii="Arial" w:hAnsi="Arial" w:cs="Arial"/>
          <w:sz w:val="24"/>
          <w:szCs w:val="24"/>
          <w:lang w:val="en-US"/>
        </w:rPr>
        <w:t xml:space="preserve">“Research seeks to prove, </w:t>
      </w:r>
      <w:r w:rsidRPr="00221C89">
        <w:rPr>
          <w:rFonts w:ascii="Arial" w:hAnsi="Arial" w:cs="Arial"/>
          <w:sz w:val="24"/>
          <w:szCs w:val="24"/>
          <w:u w:val="single"/>
          <w:lang w:val="en-US"/>
        </w:rPr>
        <w:t>evaluation seeks to improve</w:t>
      </w:r>
      <w:r w:rsidRPr="00221C89">
        <w:rPr>
          <w:rFonts w:ascii="Arial" w:hAnsi="Arial" w:cs="Arial"/>
          <w:sz w:val="24"/>
          <w:szCs w:val="24"/>
          <w:lang w:val="en-US"/>
        </w:rPr>
        <w:t>…”   Patton</w:t>
      </w:r>
    </w:p>
    <w:p w:rsidR="009F07F0" w:rsidRDefault="009F07F0" w:rsidP="00116FEC">
      <w:pPr>
        <w:tabs>
          <w:tab w:val="left" w:pos="426"/>
        </w:tabs>
        <w:rPr>
          <w:rFonts w:ascii="Times New Roman" w:hAnsi="Times New Roman" w:cs="Times New Roman"/>
          <w:sz w:val="24"/>
          <w:szCs w:val="24"/>
          <w:lang w:val="en-US"/>
        </w:rPr>
      </w:pPr>
    </w:p>
    <w:p w:rsidR="00B62E62" w:rsidRPr="00B62E62" w:rsidRDefault="00B62E62" w:rsidP="00116FEC">
      <w:pPr>
        <w:tabs>
          <w:tab w:val="left" w:pos="426"/>
        </w:tabs>
        <w:rPr>
          <w:rFonts w:ascii="Times New Roman" w:hAnsi="Times New Roman" w:cs="Times New Roman"/>
          <w:sz w:val="24"/>
          <w:szCs w:val="24"/>
          <w:lang w:val="en-US"/>
        </w:rPr>
      </w:pPr>
    </w:p>
    <w:p w:rsidR="00116FEC" w:rsidRPr="006A6AFF" w:rsidRDefault="00116FEC" w:rsidP="00116FEC">
      <w:pPr>
        <w:tabs>
          <w:tab w:val="left" w:pos="426"/>
        </w:tabs>
        <w:rPr>
          <w:rFonts w:ascii="Times New Roman" w:hAnsi="Times New Roman" w:cs="Times New Roman"/>
          <w:sz w:val="24"/>
          <w:szCs w:val="24"/>
        </w:rPr>
      </w:pPr>
    </w:p>
    <w:p w:rsidR="00116FEC" w:rsidRPr="00250FD1" w:rsidRDefault="00116FEC" w:rsidP="006A6AFF">
      <w:pPr>
        <w:tabs>
          <w:tab w:val="left" w:pos="426"/>
        </w:tabs>
        <w:rPr>
          <w:rFonts w:ascii="Times New Roman" w:hAnsi="Times New Roman" w:cs="Times New Roman"/>
          <w:color w:val="000000"/>
          <w:sz w:val="24"/>
          <w:szCs w:val="24"/>
        </w:rPr>
      </w:pPr>
    </w:p>
    <w:sectPr w:rsidR="00116FEC" w:rsidRPr="00250FD1" w:rsidSect="00BE493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878" w:rsidRDefault="00F33878" w:rsidP="00645B2B">
      <w:pPr>
        <w:spacing w:after="0" w:line="240" w:lineRule="auto"/>
      </w:pPr>
      <w:r>
        <w:separator/>
      </w:r>
    </w:p>
  </w:endnote>
  <w:endnote w:type="continuationSeparator" w:id="1">
    <w:p w:rsidR="00F33878" w:rsidRDefault="00F33878" w:rsidP="00645B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OKLLLD+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878" w:rsidRDefault="00F33878" w:rsidP="00645B2B">
      <w:pPr>
        <w:spacing w:after="0" w:line="240" w:lineRule="auto"/>
      </w:pPr>
      <w:r>
        <w:separator/>
      </w:r>
    </w:p>
  </w:footnote>
  <w:footnote w:type="continuationSeparator" w:id="1">
    <w:p w:rsidR="00F33878" w:rsidRDefault="00F33878" w:rsidP="00645B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msoE78"/>
      </v:shape>
    </w:pict>
  </w:numPicBullet>
  <w:abstractNum w:abstractNumId="0">
    <w:nsid w:val="1234152C"/>
    <w:multiLevelType w:val="hybridMultilevel"/>
    <w:tmpl w:val="1548BC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8495CE8"/>
    <w:multiLevelType w:val="hybridMultilevel"/>
    <w:tmpl w:val="64FA47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7790809"/>
    <w:multiLevelType w:val="hybridMultilevel"/>
    <w:tmpl w:val="915C05FC"/>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3E6317A"/>
    <w:multiLevelType w:val="hybridMultilevel"/>
    <w:tmpl w:val="8542D2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F87FAA"/>
    <w:multiLevelType w:val="hybridMultilevel"/>
    <w:tmpl w:val="7BCCAE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749201E"/>
    <w:multiLevelType w:val="hybridMultilevel"/>
    <w:tmpl w:val="8F624A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0F4017A"/>
    <w:multiLevelType w:val="hybridMultilevel"/>
    <w:tmpl w:val="62444E52"/>
    <w:lvl w:ilvl="0" w:tplc="1AD48706">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6806728"/>
    <w:multiLevelType w:val="hybridMultilevel"/>
    <w:tmpl w:val="56F0CF94"/>
    <w:lvl w:ilvl="0" w:tplc="10090007">
      <w:start w:val="1"/>
      <w:numFmt w:val="bullet"/>
      <w:lvlText w:val=""/>
      <w:lvlPicBulletId w:val="0"/>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FB659AD"/>
    <w:multiLevelType w:val="hybridMultilevel"/>
    <w:tmpl w:val="2B06E628"/>
    <w:lvl w:ilvl="0" w:tplc="1009000B">
      <w:start w:val="1"/>
      <w:numFmt w:val="bullet"/>
      <w:lvlText w:val=""/>
      <w:lvlJc w:val="left"/>
      <w:pPr>
        <w:ind w:left="770" w:hanging="360"/>
      </w:pPr>
      <w:rPr>
        <w:rFonts w:ascii="Wingdings" w:hAnsi="Wingdings"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3"/>
  </w:num>
  <w:num w:numId="6">
    <w:abstractNumId w:val="4"/>
  </w:num>
  <w:num w:numId="7">
    <w:abstractNumId w:val="5"/>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327E0"/>
    <w:rsid w:val="0000727C"/>
    <w:rsid w:val="000E5420"/>
    <w:rsid w:val="00116FEC"/>
    <w:rsid w:val="001736DA"/>
    <w:rsid w:val="001F16E4"/>
    <w:rsid w:val="00221C89"/>
    <w:rsid w:val="00250FD1"/>
    <w:rsid w:val="00280DE7"/>
    <w:rsid w:val="003C0688"/>
    <w:rsid w:val="00424BF7"/>
    <w:rsid w:val="0047790E"/>
    <w:rsid w:val="005060DC"/>
    <w:rsid w:val="005B342D"/>
    <w:rsid w:val="00645B2B"/>
    <w:rsid w:val="0068154B"/>
    <w:rsid w:val="006820F1"/>
    <w:rsid w:val="006A6AFF"/>
    <w:rsid w:val="00743FED"/>
    <w:rsid w:val="007D4499"/>
    <w:rsid w:val="00806FAE"/>
    <w:rsid w:val="009F07F0"/>
    <w:rsid w:val="00A05877"/>
    <w:rsid w:val="00B025C6"/>
    <w:rsid w:val="00B62E62"/>
    <w:rsid w:val="00B73EC1"/>
    <w:rsid w:val="00BE4932"/>
    <w:rsid w:val="00C4483C"/>
    <w:rsid w:val="00C845CA"/>
    <w:rsid w:val="00CC6995"/>
    <w:rsid w:val="00DC2520"/>
    <w:rsid w:val="00DF6D13"/>
    <w:rsid w:val="00E061B2"/>
    <w:rsid w:val="00E26BFA"/>
    <w:rsid w:val="00F327E0"/>
    <w:rsid w:val="00F33878"/>
    <w:rsid w:val="00FC2E6F"/>
    <w:rsid w:val="00FC5A82"/>
    <w:rsid w:val="00FD332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7E0"/>
    <w:pPr>
      <w:ind w:left="720"/>
      <w:contextualSpacing/>
    </w:pPr>
  </w:style>
  <w:style w:type="paragraph" w:customStyle="1" w:styleId="Default">
    <w:name w:val="Default"/>
    <w:rsid w:val="001F16E4"/>
    <w:pPr>
      <w:autoSpaceDE w:val="0"/>
      <w:autoSpaceDN w:val="0"/>
      <w:adjustRightInd w:val="0"/>
      <w:spacing w:after="0" w:line="240" w:lineRule="auto"/>
    </w:pPr>
    <w:rPr>
      <w:rFonts w:ascii="OKLLLD+Arial" w:hAnsi="OKLLLD+Arial" w:cs="OKLLLD+Arial"/>
      <w:color w:val="000000"/>
      <w:sz w:val="24"/>
      <w:szCs w:val="24"/>
    </w:rPr>
  </w:style>
  <w:style w:type="paragraph" w:styleId="BodyTextIndent">
    <w:name w:val="Body Text Indent"/>
    <w:basedOn w:val="Default"/>
    <w:next w:val="Default"/>
    <w:link w:val="BodyTextIndentChar"/>
    <w:uiPriority w:val="99"/>
    <w:rsid w:val="001F16E4"/>
    <w:rPr>
      <w:rFonts w:cstheme="minorBidi"/>
      <w:color w:val="auto"/>
    </w:rPr>
  </w:style>
  <w:style w:type="character" w:customStyle="1" w:styleId="BodyTextIndentChar">
    <w:name w:val="Body Text Indent Char"/>
    <w:basedOn w:val="DefaultParagraphFont"/>
    <w:link w:val="BodyTextIndent"/>
    <w:uiPriority w:val="99"/>
    <w:rsid w:val="001F16E4"/>
    <w:rPr>
      <w:rFonts w:ascii="OKLLLD+Arial" w:hAnsi="OKLLLD+Arial"/>
      <w:sz w:val="24"/>
      <w:szCs w:val="24"/>
    </w:rPr>
  </w:style>
  <w:style w:type="paragraph" w:styleId="BodyTextIndent3">
    <w:name w:val="Body Text Indent 3"/>
    <w:basedOn w:val="Normal"/>
    <w:link w:val="BodyTextIndent3Char"/>
    <w:uiPriority w:val="99"/>
    <w:semiHidden/>
    <w:unhideWhenUsed/>
    <w:rsid w:val="001F16E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1F16E4"/>
    <w:rPr>
      <w:sz w:val="16"/>
      <w:szCs w:val="16"/>
    </w:rPr>
  </w:style>
  <w:style w:type="paragraph" w:styleId="Header">
    <w:name w:val="header"/>
    <w:basedOn w:val="Normal"/>
    <w:link w:val="HeaderChar"/>
    <w:uiPriority w:val="99"/>
    <w:semiHidden/>
    <w:unhideWhenUsed/>
    <w:rsid w:val="00645B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B2B"/>
  </w:style>
  <w:style w:type="paragraph" w:styleId="Footer">
    <w:name w:val="footer"/>
    <w:basedOn w:val="Normal"/>
    <w:link w:val="FooterChar"/>
    <w:uiPriority w:val="99"/>
    <w:semiHidden/>
    <w:unhideWhenUsed/>
    <w:rsid w:val="00645B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45B2B"/>
  </w:style>
  <w:style w:type="paragraph" w:styleId="BalloonText">
    <w:name w:val="Balloon Text"/>
    <w:basedOn w:val="Normal"/>
    <w:link w:val="BalloonTextChar"/>
    <w:uiPriority w:val="99"/>
    <w:semiHidden/>
    <w:unhideWhenUsed/>
    <w:rsid w:val="00645B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B2B"/>
    <w:rPr>
      <w:rFonts w:ascii="Tahoma" w:hAnsi="Tahoma" w:cs="Tahoma"/>
      <w:sz w:val="16"/>
      <w:szCs w:val="16"/>
    </w:rPr>
  </w:style>
  <w:style w:type="paragraph" w:styleId="BodyText">
    <w:name w:val="Body Text"/>
    <w:basedOn w:val="Normal"/>
    <w:link w:val="BodyTextChar"/>
    <w:uiPriority w:val="99"/>
    <w:semiHidden/>
    <w:unhideWhenUsed/>
    <w:rsid w:val="00A05877"/>
    <w:pPr>
      <w:spacing w:after="120"/>
    </w:pPr>
  </w:style>
  <w:style w:type="character" w:customStyle="1" w:styleId="BodyTextChar">
    <w:name w:val="Body Text Char"/>
    <w:basedOn w:val="DefaultParagraphFont"/>
    <w:link w:val="BodyText"/>
    <w:uiPriority w:val="99"/>
    <w:semiHidden/>
    <w:rsid w:val="00A0587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EAD4A-745B-4584-8BEC-C8E5B83D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4</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Reila Duesing</dc:creator>
  <cp:lastModifiedBy>Jason Reila Duesing</cp:lastModifiedBy>
  <cp:revision>13</cp:revision>
  <dcterms:created xsi:type="dcterms:W3CDTF">2009-05-05T02:22:00Z</dcterms:created>
  <dcterms:modified xsi:type="dcterms:W3CDTF">2009-05-08T17:47:00Z</dcterms:modified>
</cp:coreProperties>
</file>